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A19" w:rsidRPr="00612625" w:rsidRDefault="005A5EAD" w:rsidP="00256A19">
      <w:pPr>
        <w:jc w:val="center"/>
        <w:rPr>
          <w:rFonts w:ascii="华文中宋" w:eastAsia="华文中宋" w:hAnsi="华文中宋"/>
          <w:sz w:val="36"/>
          <w:szCs w:val="36"/>
        </w:rPr>
      </w:pPr>
      <w:bookmarkStart w:id="0" w:name="_GoBack"/>
      <w:bookmarkEnd w:id="0"/>
      <w:r w:rsidRPr="00612625">
        <w:rPr>
          <w:rFonts w:ascii="华文中宋" w:eastAsia="华文中宋" w:hAnsi="华文中宋"/>
          <w:sz w:val="36"/>
          <w:szCs w:val="36"/>
        </w:rPr>
        <w:t>中韩国际教育学院关于开展2013——2014学年</w:t>
      </w:r>
    </w:p>
    <w:p w:rsidR="00903093" w:rsidRPr="00612625" w:rsidRDefault="005A5EAD" w:rsidP="00256A19">
      <w:pPr>
        <w:jc w:val="center"/>
        <w:rPr>
          <w:rFonts w:ascii="华文中宋" w:eastAsia="华文中宋" w:hAnsi="华文中宋"/>
          <w:sz w:val="36"/>
          <w:szCs w:val="36"/>
        </w:rPr>
      </w:pPr>
      <w:r w:rsidRPr="00612625">
        <w:rPr>
          <w:rFonts w:ascii="华文中宋" w:eastAsia="华文中宋" w:hAnsi="华文中宋"/>
          <w:sz w:val="36"/>
          <w:szCs w:val="36"/>
        </w:rPr>
        <w:t>共青团工作“五四”综合表彰的通知</w:t>
      </w:r>
    </w:p>
    <w:p w:rsidR="005A5EAD" w:rsidRPr="00256A19" w:rsidRDefault="005A5EAD" w:rsidP="00256A19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56A19">
        <w:rPr>
          <w:rFonts w:ascii="仿宋" w:eastAsia="仿宋" w:hAnsi="仿宋" w:hint="eastAsia"/>
          <w:sz w:val="28"/>
          <w:szCs w:val="28"/>
        </w:rPr>
        <w:t>为深入学习贯彻党的十八大、十八届三中全会和团的十七大精神，纪念“五四”运动九十五周年、甲午战争一百二十周年，大力弘扬“五四”精神，切实加强基层团组织活力，引领我院广大团员青年为实现“中国梦”而不懈奋斗，院团总支</w:t>
      </w:r>
      <w:r w:rsidR="00256A19" w:rsidRPr="00256A19">
        <w:rPr>
          <w:rFonts w:ascii="仿宋" w:eastAsia="仿宋" w:hAnsi="仿宋" w:hint="eastAsia"/>
          <w:sz w:val="28"/>
          <w:szCs w:val="28"/>
        </w:rPr>
        <w:t>积极响应校团委号召</w:t>
      </w:r>
      <w:r w:rsidRPr="00256A19">
        <w:rPr>
          <w:rFonts w:ascii="仿宋" w:eastAsia="仿宋" w:hAnsi="仿宋" w:hint="eastAsia"/>
          <w:sz w:val="28"/>
          <w:szCs w:val="28"/>
        </w:rPr>
        <w:t>，</w:t>
      </w:r>
      <w:r w:rsidR="00256A19" w:rsidRPr="00256A19">
        <w:rPr>
          <w:rFonts w:ascii="仿宋" w:eastAsia="仿宋" w:hAnsi="仿宋" w:hint="eastAsia"/>
          <w:sz w:val="28"/>
          <w:szCs w:val="28"/>
        </w:rPr>
        <w:t>决定</w:t>
      </w:r>
      <w:r w:rsidRPr="00256A19">
        <w:rPr>
          <w:rFonts w:ascii="仿宋" w:eastAsia="仿宋" w:hAnsi="仿宋" w:hint="eastAsia"/>
          <w:sz w:val="28"/>
          <w:szCs w:val="28"/>
        </w:rPr>
        <w:t>开展</w:t>
      </w:r>
      <w:r w:rsidRPr="00256A19">
        <w:rPr>
          <w:rFonts w:ascii="仿宋" w:eastAsia="仿宋" w:hAnsi="仿宋"/>
          <w:sz w:val="28"/>
          <w:szCs w:val="28"/>
        </w:rPr>
        <w:t>中韩国际教育学院2013——2014学年共青团工作“五四”综合表彰</w:t>
      </w:r>
      <w:r w:rsidR="00256A19" w:rsidRPr="00256A19">
        <w:rPr>
          <w:rFonts w:ascii="仿宋" w:eastAsia="仿宋" w:hAnsi="仿宋"/>
          <w:sz w:val="28"/>
          <w:szCs w:val="28"/>
        </w:rPr>
        <w:t>。现将具体事宜通知如下：</w:t>
      </w:r>
    </w:p>
    <w:p w:rsidR="005A5EAD" w:rsidRPr="0034706A" w:rsidRDefault="00256A19">
      <w:pPr>
        <w:rPr>
          <w:rFonts w:ascii="仿宋" w:eastAsia="仿宋" w:hAnsi="仿宋"/>
          <w:sz w:val="28"/>
          <w:szCs w:val="28"/>
        </w:rPr>
      </w:pPr>
      <w:r w:rsidRPr="0034706A">
        <w:rPr>
          <w:rFonts w:ascii="仿宋" w:eastAsia="仿宋" w:hAnsi="仿宋"/>
          <w:sz w:val="28"/>
          <w:szCs w:val="28"/>
        </w:rPr>
        <w:t>本次表彰共设先进集体类奖项4类，先进个人类奖项6类。</w:t>
      </w:r>
    </w:p>
    <w:p w:rsidR="003C5547" w:rsidRDefault="003C5547" w:rsidP="003C5547">
      <w:pPr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3C55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一、表彰项目</w:t>
      </w:r>
    </w:p>
    <w:p w:rsidR="004A790B" w:rsidRPr="004A790B" w:rsidRDefault="003C5547" w:rsidP="0034706A">
      <w:pPr>
        <w:widowControl/>
        <w:adjustRightInd w:val="0"/>
        <w:snapToGrid w:val="0"/>
        <w:spacing w:line="460" w:lineRule="exact"/>
        <w:jc w:val="left"/>
        <w:rPr>
          <w:rFonts w:ascii="Times New Roman" w:eastAsia="仿宋" w:hAnsi="Times New Roman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（一）</w:t>
      </w:r>
      <w:r w:rsidR="004A790B" w:rsidRPr="004A790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先进集体类</w:t>
      </w:r>
      <w:r w:rsidR="0034706A" w:rsidRPr="004706C2">
        <w:rPr>
          <w:rFonts w:ascii="Times New Roman" w:eastAsia="仿宋" w:hAnsi="Times New Roman" w:hint="eastAsia"/>
          <w:b/>
          <w:kern w:val="0"/>
          <w:sz w:val="28"/>
          <w:szCs w:val="28"/>
        </w:rPr>
        <w:t>（详细说明见附件）</w:t>
      </w:r>
    </w:p>
    <w:p w:rsidR="004A790B" w:rsidRPr="004A790B" w:rsidRDefault="003C5547" w:rsidP="003C5547">
      <w:pPr>
        <w:tabs>
          <w:tab w:val="left" w:pos="900"/>
        </w:tabs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1.</w:t>
      </w:r>
      <w:r w:rsidR="004A790B" w:rsidRPr="004A790B">
        <w:rPr>
          <w:rFonts w:ascii="仿宋_GB2312" w:eastAsia="仿宋_GB2312" w:hAnsi="仿宋_GB2312" w:cs="仿宋_GB2312" w:hint="eastAsia"/>
          <w:b/>
          <w:sz w:val="28"/>
          <w:szCs w:val="28"/>
        </w:rPr>
        <w:t>红旗团支部</w:t>
      </w:r>
    </w:p>
    <w:p w:rsidR="004A790B" w:rsidRPr="004A790B" w:rsidRDefault="003C5547" w:rsidP="004A790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="004A790B" w:rsidRPr="004A790B">
        <w:rPr>
          <w:rFonts w:ascii="仿宋_GB2312" w:eastAsia="仿宋_GB2312" w:hAnsi="仿宋_GB2312" w:cs="仿宋_GB2312" w:hint="eastAsia"/>
          <w:sz w:val="28"/>
          <w:szCs w:val="28"/>
        </w:rPr>
        <w:t>申报对象：各基层团支部</w:t>
      </w:r>
    </w:p>
    <w:p w:rsidR="004A790B" w:rsidRPr="004A790B" w:rsidRDefault="003C5547" w:rsidP="004A790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 w:rsidR="004A790B" w:rsidRPr="004A790B">
        <w:rPr>
          <w:rFonts w:ascii="仿宋_GB2312" w:eastAsia="仿宋_GB2312" w:hAnsi="仿宋_GB2312" w:cs="仿宋_GB2312" w:hint="eastAsia"/>
          <w:sz w:val="28"/>
          <w:szCs w:val="28"/>
        </w:rPr>
        <w:t>产生方式：差额评选与定额评比</w:t>
      </w:r>
    </w:p>
    <w:p w:rsidR="004A790B" w:rsidRPr="004A790B" w:rsidRDefault="003C5547" w:rsidP="004A790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</w:t>
      </w:r>
      <w:r w:rsidR="004A790B" w:rsidRPr="004A790B">
        <w:rPr>
          <w:rFonts w:ascii="仿宋_GB2312" w:eastAsia="仿宋_GB2312" w:hAnsi="仿宋_GB2312" w:cs="仿宋_GB2312" w:hint="eastAsia"/>
          <w:sz w:val="28"/>
          <w:szCs w:val="28"/>
        </w:rPr>
        <w:t>评选形式：书面申报</w:t>
      </w:r>
      <w:r w:rsidR="004A790B" w:rsidRPr="004A790B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（包括电子版和纸质版，字数控制在2000以内，可另附相关影像图片、媒体报道、荣誉证书复印件等资料）。</w:t>
      </w:r>
    </w:p>
    <w:p w:rsidR="004A790B" w:rsidRPr="004A790B" w:rsidRDefault="003C5547" w:rsidP="003C5547">
      <w:pPr>
        <w:tabs>
          <w:tab w:val="left" w:pos="900"/>
        </w:tabs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2.</w:t>
      </w:r>
      <w:r w:rsidR="004A790B" w:rsidRPr="004A790B">
        <w:rPr>
          <w:rFonts w:ascii="仿宋_GB2312" w:eastAsia="仿宋_GB2312" w:hAnsi="仿宋_GB2312" w:cs="仿宋_GB2312" w:hint="eastAsia"/>
          <w:b/>
          <w:sz w:val="28"/>
          <w:szCs w:val="28"/>
        </w:rPr>
        <w:t>优秀团日活动</w:t>
      </w:r>
    </w:p>
    <w:p w:rsidR="004A790B" w:rsidRPr="004A790B" w:rsidRDefault="003C5547" w:rsidP="004A790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="004A790B" w:rsidRPr="004A790B">
        <w:rPr>
          <w:rFonts w:ascii="仿宋_GB2312" w:eastAsia="仿宋_GB2312" w:hAnsi="仿宋_GB2312" w:cs="仿宋_GB2312" w:hint="eastAsia"/>
          <w:sz w:val="28"/>
          <w:szCs w:val="28"/>
        </w:rPr>
        <w:t>申报对象：各基层团支部</w:t>
      </w:r>
    </w:p>
    <w:p w:rsidR="004A790B" w:rsidRPr="004A790B" w:rsidRDefault="003C5547" w:rsidP="004A790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 w:rsidR="004A790B" w:rsidRPr="004A790B">
        <w:rPr>
          <w:rFonts w:ascii="仿宋_GB2312" w:eastAsia="仿宋_GB2312" w:hAnsi="仿宋_GB2312" w:cs="仿宋_GB2312" w:hint="eastAsia"/>
          <w:sz w:val="28"/>
          <w:szCs w:val="28"/>
        </w:rPr>
        <w:t>产生方式：差额评选</w:t>
      </w:r>
    </w:p>
    <w:p w:rsidR="004A790B" w:rsidRPr="004A790B" w:rsidRDefault="003C5547" w:rsidP="004A790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</w:t>
      </w:r>
      <w:r w:rsidR="004A790B" w:rsidRPr="004A790B">
        <w:rPr>
          <w:rFonts w:ascii="仿宋_GB2312" w:eastAsia="仿宋_GB2312" w:hAnsi="仿宋_GB2312" w:cs="仿宋_GB2312" w:hint="eastAsia"/>
          <w:sz w:val="28"/>
          <w:szCs w:val="28"/>
        </w:rPr>
        <w:t>评选形式：书面申报</w:t>
      </w:r>
    </w:p>
    <w:p w:rsidR="004A790B" w:rsidRPr="004A790B" w:rsidRDefault="003C5547" w:rsidP="003C5547">
      <w:pPr>
        <w:tabs>
          <w:tab w:val="left" w:pos="900"/>
        </w:tabs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3.</w:t>
      </w:r>
      <w:r w:rsidR="004A790B" w:rsidRPr="004A790B">
        <w:rPr>
          <w:rFonts w:ascii="仿宋_GB2312" w:eastAsia="仿宋_GB2312" w:hAnsi="仿宋_GB2312" w:cs="仿宋_GB2312" w:hint="eastAsia"/>
          <w:b/>
          <w:sz w:val="28"/>
          <w:szCs w:val="28"/>
        </w:rPr>
        <w:t>院级文明寝室</w:t>
      </w:r>
    </w:p>
    <w:p w:rsidR="004A790B" w:rsidRPr="004A790B" w:rsidRDefault="003C5547" w:rsidP="004A790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="004A790B" w:rsidRPr="004A790B">
        <w:rPr>
          <w:rFonts w:ascii="仿宋_GB2312" w:eastAsia="仿宋_GB2312" w:hAnsi="仿宋_GB2312" w:cs="仿宋_GB2312" w:hint="eastAsia"/>
          <w:sz w:val="28"/>
          <w:szCs w:val="28"/>
        </w:rPr>
        <w:t>申报对象：各在校学生寝室</w:t>
      </w:r>
    </w:p>
    <w:p w:rsidR="004A790B" w:rsidRPr="004A790B" w:rsidRDefault="003C5547" w:rsidP="004A790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 w:rsidR="004A790B" w:rsidRPr="004A790B">
        <w:rPr>
          <w:rFonts w:ascii="仿宋_GB2312" w:eastAsia="仿宋_GB2312" w:hAnsi="仿宋_GB2312" w:cs="仿宋_GB2312" w:hint="eastAsia"/>
          <w:sz w:val="28"/>
          <w:szCs w:val="28"/>
        </w:rPr>
        <w:t>产生方式：差额评选</w:t>
      </w:r>
    </w:p>
    <w:p w:rsidR="004A790B" w:rsidRPr="004A790B" w:rsidRDefault="003C5547" w:rsidP="004A790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</w:t>
      </w:r>
      <w:r w:rsidR="004A790B" w:rsidRPr="004A790B">
        <w:rPr>
          <w:rFonts w:ascii="仿宋_GB2312" w:eastAsia="仿宋_GB2312" w:hAnsi="仿宋_GB2312" w:cs="仿宋_GB2312" w:hint="eastAsia"/>
          <w:sz w:val="28"/>
          <w:szCs w:val="28"/>
        </w:rPr>
        <w:t>评选形式：书面申报</w:t>
      </w:r>
    </w:p>
    <w:p w:rsidR="004A790B" w:rsidRPr="004A790B" w:rsidRDefault="003C5547" w:rsidP="003C5547">
      <w:pPr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lastRenderedPageBreak/>
        <w:t>4.</w:t>
      </w:r>
      <w:r w:rsidR="004A790B" w:rsidRPr="004A790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优秀班级</w:t>
      </w:r>
    </w:p>
    <w:p w:rsidR="004A790B" w:rsidRPr="004A790B" w:rsidRDefault="003C5547" w:rsidP="004A790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="004A790B" w:rsidRPr="004A790B">
        <w:rPr>
          <w:rFonts w:ascii="仿宋_GB2312" w:eastAsia="仿宋_GB2312" w:hAnsi="仿宋_GB2312" w:cs="仿宋_GB2312" w:hint="eastAsia"/>
          <w:sz w:val="28"/>
          <w:szCs w:val="28"/>
        </w:rPr>
        <w:t>申报对象：院在校各班级</w:t>
      </w:r>
    </w:p>
    <w:p w:rsidR="004A790B" w:rsidRPr="004A790B" w:rsidRDefault="003C5547" w:rsidP="004A790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 w:rsidR="004A790B" w:rsidRPr="004A790B">
        <w:rPr>
          <w:rFonts w:ascii="仿宋_GB2312" w:eastAsia="仿宋_GB2312" w:hAnsi="仿宋_GB2312" w:cs="仿宋_GB2312" w:hint="eastAsia"/>
          <w:sz w:val="28"/>
          <w:szCs w:val="28"/>
        </w:rPr>
        <w:t>产生方式：已完成评选</w:t>
      </w:r>
    </w:p>
    <w:p w:rsidR="007A4BC6" w:rsidRDefault="003C5547" w:rsidP="004A790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</w:t>
      </w:r>
      <w:r w:rsidR="004A790B" w:rsidRPr="004A790B">
        <w:rPr>
          <w:rFonts w:ascii="仿宋_GB2312" w:eastAsia="仿宋_GB2312" w:hAnsi="仿宋_GB2312" w:cs="仿宋_GB2312" w:hint="eastAsia"/>
          <w:sz w:val="28"/>
          <w:szCs w:val="28"/>
        </w:rPr>
        <w:t>评选形式：书面申报、公开答辩</w:t>
      </w:r>
    </w:p>
    <w:p w:rsidR="0034706A" w:rsidRPr="004706C2" w:rsidRDefault="003C5547" w:rsidP="0034706A">
      <w:pPr>
        <w:widowControl/>
        <w:adjustRightInd w:val="0"/>
        <w:snapToGrid w:val="0"/>
        <w:spacing w:line="460" w:lineRule="exact"/>
        <w:jc w:val="left"/>
        <w:rPr>
          <w:rFonts w:ascii="Times New Roman" w:eastAsia="仿宋" w:hAnsi="Times New Roman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(二)</w:t>
      </w:r>
      <w:r w:rsidR="007A4BC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先进个人类</w:t>
      </w:r>
      <w:r w:rsidR="0034706A" w:rsidRPr="004706C2">
        <w:rPr>
          <w:rFonts w:ascii="Times New Roman" w:eastAsia="仿宋" w:hAnsi="Times New Roman" w:hint="eastAsia"/>
          <w:b/>
          <w:kern w:val="0"/>
          <w:sz w:val="28"/>
          <w:szCs w:val="28"/>
        </w:rPr>
        <w:t>（详细说明见附件）</w:t>
      </w:r>
    </w:p>
    <w:p w:rsidR="007A4BC6" w:rsidRDefault="003C5547" w:rsidP="003C5547">
      <w:pPr>
        <w:tabs>
          <w:tab w:val="left" w:pos="900"/>
        </w:tabs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1.</w:t>
      </w:r>
      <w:r w:rsidR="007A4BC6">
        <w:rPr>
          <w:rFonts w:ascii="仿宋_GB2312" w:eastAsia="仿宋_GB2312" w:hAnsi="仿宋_GB2312" w:cs="仿宋_GB2312" w:hint="eastAsia"/>
          <w:b/>
          <w:sz w:val="28"/>
          <w:szCs w:val="28"/>
        </w:rPr>
        <w:t>优秀团员</w:t>
      </w:r>
    </w:p>
    <w:p w:rsidR="007A4BC6" w:rsidRDefault="003C5547" w:rsidP="007A4BC6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="007A4BC6">
        <w:rPr>
          <w:rFonts w:ascii="仿宋_GB2312" w:eastAsia="仿宋_GB2312" w:hAnsi="仿宋_GB2312" w:cs="仿宋_GB2312" w:hint="eastAsia"/>
          <w:sz w:val="28"/>
          <w:szCs w:val="28"/>
        </w:rPr>
        <w:t>申报对象：</w:t>
      </w:r>
      <w:r w:rsidR="007A4BC6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全院在校团员（不含28岁以下保留团籍的党员）</w:t>
      </w:r>
    </w:p>
    <w:p w:rsidR="007A4BC6" w:rsidRDefault="003C5547" w:rsidP="007A4BC6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 w:rsidR="007A4BC6">
        <w:rPr>
          <w:rFonts w:ascii="仿宋_GB2312" w:eastAsia="仿宋_GB2312" w:hAnsi="仿宋_GB2312" w:cs="仿宋_GB2312" w:hint="eastAsia"/>
          <w:sz w:val="28"/>
          <w:szCs w:val="28"/>
        </w:rPr>
        <w:t>产生方式：</w:t>
      </w:r>
      <w:r w:rsidR="007A4BC6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等额认定</w:t>
      </w:r>
    </w:p>
    <w:p w:rsidR="003C5547" w:rsidRDefault="003C5547" w:rsidP="003C5547">
      <w:pPr>
        <w:ind w:firstLineChars="50" w:firstLine="14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(3）评选形式：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书面申报</w:t>
      </w:r>
    </w:p>
    <w:p w:rsidR="007A4BC6" w:rsidRDefault="003C5547" w:rsidP="003C5547">
      <w:pPr>
        <w:tabs>
          <w:tab w:val="left" w:pos="900"/>
        </w:tabs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2.</w:t>
      </w:r>
      <w:r w:rsidR="007A4BC6">
        <w:rPr>
          <w:rFonts w:ascii="仿宋_GB2312" w:eastAsia="仿宋_GB2312" w:hAnsi="仿宋_GB2312" w:cs="仿宋_GB2312" w:hint="eastAsia"/>
          <w:b/>
          <w:sz w:val="28"/>
          <w:szCs w:val="28"/>
        </w:rPr>
        <w:t>优秀学生干部</w:t>
      </w:r>
    </w:p>
    <w:p w:rsidR="007A4BC6" w:rsidRDefault="003C5547" w:rsidP="007A4BC6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="007A4BC6">
        <w:rPr>
          <w:rFonts w:ascii="仿宋_GB2312" w:eastAsia="仿宋_GB2312" w:hAnsi="仿宋_GB2312" w:cs="仿宋_GB2312" w:hint="eastAsia"/>
          <w:sz w:val="28"/>
          <w:szCs w:val="28"/>
        </w:rPr>
        <w:t>申报对象：</w:t>
      </w:r>
      <w:r w:rsidR="007A4BC6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全院各级学生干部（在校学生</w:t>
      </w:r>
      <w:r w:rsidR="007A4BC6">
        <w:rPr>
          <w:rFonts w:ascii="仿宋_GB2312" w:eastAsia="仿宋_GB2312" w:hAnsi="仿宋_GB2312" w:cs="仿宋_GB2312" w:hint="eastAsia"/>
          <w:sz w:val="28"/>
          <w:szCs w:val="28"/>
        </w:rPr>
        <w:t>）</w:t>
      </w:r>
    </w:p>
    <w:p w:rsidR="007A4BC6" w:rsidRDefault="003C5547" w:rsidP="007A4BC6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 w:rsidR="007A4BC6">
        <w:rPr>
          <w:rFonts w:ascii="仿宋_GB2312" w:eastAsia="仿宋_GB2312" w:hAnsi="仿宋_GB2312" w:cs="仿宋_GB2312" w:hint="eastAsia"/>
          <w:sz w:val="28"/>
          <w:szCs w:val="28"/>
        </w:rPr>
        <w:t>产生方式：</w:t>
      </w:r>
      <w:r w:rsidR="007A4BC6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等额认定</w:t>
      </w:r>
    </w:p>
    <w:p w:rsidR="007A4BC6" w:rsidRDefault="003C5547" w:rsidP="007A4BC6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</w:t>
      </w:r>
      <w:r w:rsidR="007A4BC6">
        <w:rPr>
          <w:rFonts w:ascii="仿宋_GB2312" w:eastAsia="仿宋_GB2312" w:hAnsi="仿宋_GB2312" w:cs="仿宋_GB2312" w:hint="eastAsia"/>
          <w:sz w:val="28"/>
          <w:szCs w:val="28"/>
        </w:rPr>
        <w:t>评选形式：</w:t>
      </w:r>
      <w:r w:rsidR="007A4BC6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书面申报</w:t>
      </w:r>
    </w:p>
    <w:p w:rsidR="007A4BC6" w:rsidRDefault="003C5547" w:rsidP="003C5547">
      <w:pPr>
        <w:tabs>
          <w:tab w:val="left" w:pos="900"/>
        </w:tabs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3.</w:t>
      </w:r>
      <w:r w:rsidR="007A4BC6">
        <w:rPr>
          <w:rFonts w:ascii="仿宋_GB2312" w:eastAsia="仿宋_GB2312" w:hAnsi="仿宋_GB2312" w:cs="仿宋_GB2312" w:hint="eastAsia"/>
          <w:b/>
          <w:sz w:val="28"/>
          <w:szCs w:val="28"/>
        </w:rPr>
        <w:t>优秀志愿者</w:t>
      </w:r>
    </w:p>
    <w:p w:rsidR="007A4BC6" w:rsidRDefault="003C5547" w:rsidP="007A4BC6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="007A4BC6">
        <w:rPr>
          <w:rFonts w:ascii="仿宋_GB2312" w:eastAsia="仿宋_GB2312" w:hAnsi="仿宋_GB2312" w:cs="仿宋_GB2312" w:hint="eastAsia"/>
          <w:sz w:val="28"/>
          <w:szCs w:val="28"/>
        </w:rPr>
        <w:t>申报对象：</w:t>
      </w:r>
      <w:r w:rsidR="007A4BC6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全院注册志愿者（在校学生）</w:t>
      </w:r>
    </w:p>
    <w:p w:rsidR="007A4BC6" w:rsidRDefault="003C5547" w:rsidP="007A4BC6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 w:rsidR="007A4BC6">
        <w:rPr>
          <w:rFonts w:ascii="仿宋_GB2312" w:eastAsia="仿宋_GB2312" w:hAnsi="仿宋_GB2312" w:cs="仿宋_GB2312" w:hint="eastAsia"/>
          <w:sz w:val="28"/>
          <w:szCs w:val="28"/>
        </w:rPr>
        <w:t>产生方式：</w:t>
      </w:r>
      <w:r w:rsidR="007A4BC6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等额认定</w:t>
      </w:r>
    </w:p>
    <w:p w:rsidR="007A4BC6" w:rsidRDefault="003C5547" w:rsidP="007A4BC6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</w:t>
      </w:r>
      <w:r w:rsidR="007A4BC6">
        <w:rPr>
          <w:rFonts w:ascii="仿宋_GB2312" w:eastAsia="仿宋_GB2312" w:hAnsi="仿宋_GB2312" w:cs="仿宋_GB2312" w:hint="eastAsia"/>
          <w:sz w:val="28"/>
          <w:szCs w:val="28"/>
        </w:rPr>
        <w:t>评选形式：</w:t>
      </w:r>
      <w:r w:rsidR="007A4BC6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书面申报</w:t>
      </w:r>
    </w:p>
    <w:p w:rsidR="007A4BC6" w:rsidRDefault="003C5547" w:rsidP="003C5547">
      <w:pPr>
        <w:tabs>
          <w:tab w:val="left" w:pos="900"/>
        </w:tabs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4.</w:t>
      </w:r>
      <w:r w:rsidR="007A4BC6">
        <w:rPr>
          <w:rFonts w:ascii="仿宋_GB2312" w:eastAsia="仿宋_GB2312" w:hAnsi="仿宋_GB2312" w:cs="仿宋_GB2312" w:hint="eastAsia"/>
          <w:b/>
          <w:sz w:val="28"/>
          <w:szCs w:val="28"/>
        </w:rPr>
        <w:t>优秀干事</w:t>
      </w:r>
    </w:p>
    <w:p w:rsidR="003C5547" w:rsidRDefault="003C5547" w:rsidP="003C5547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（1）申报对象：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全院在校学生</w:t>
      </w:r>
    </w:p>
    <w:p w:rsidR="007A4BC6" w:rsidRDefault="003C5547" w:rsidP="007A4BC6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 w:rsidR="007A4BC6">
        <w:rPr>
          <w:rFonts w:ascii="仿宋_GB2312" w:eastAsia="仿宋_GB2312" w:hAnsi="仿宋_GB2312" w:cs="仿宋_GB2312" w:hint="eastAsia"/>
          <w:sz w:val="28"/>
          <w:szCs w:val="28"/>
        </w:rPr>
        <w:t>产生方式：</w:t>
      </w:r>
      <w:r w:rsidR="007A4BC6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等额认定</w:t>
      </w:r>
    </w:p>
    <w:p w:rsidR="007A4BC6" w:rsidRDefault="003C5547" w:rsidP="007A4BC6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 w:rsidR="007A4BC6">
        <w:rPr>
          <w:rFonts w:ascii="仿宋_GB2312" w:eastAsia="仿宋_GB2312" w:hAnsi="仿宋_GB2312" w:cs="仿宋_GB2312" w:hint="eastAsia"/>
          <w:sz w:val="28"/>
          <w:szCs w:val="28"/>
        </w:rPr>
        <w:t>评选形式：</w:t>
      </w:r>
      <w:r w:rsidR="007A4BC6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书面申报</w:t>
      </w:r>
    </w:p>
    <w:p w:rsidR="007A4BC6" w:rsidRDefault="003C5547" w:rsidP="003C5547">
      <w:pPr>
        <w:tabs>
          <w:tab w:val="left" w:pos="900"/>
        </w:tabs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5.</w:t>
      </w:r>
      <w:r w:rsidR="007A4BC6">
        <w:rPr>
          <w:rFonts w:ascii="仿宋_GB2312" w:eastAsia="仿宋_GB2312" w:hAnsi="仿宋_GB2312" w:cs="仿宋_GB2312" w:hint="eastAsia"/>
          <w:b/>
          <w:sz w:val="28"/>
          <w:szCs w:val="28"/>
        </w:rPr>
        <w:t>文艺工作先进个人</w:t>
      </w:r>
    </w:p>
    <w:p w:rsidR="007A4BC6" w:rsidRDefault="003C5547" w:rsidP="007A4BC6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（1）</w:t>
      </w:r>
      <w:r w:rsidR="007A4BC6">
        <w:rPr>
          <w:rFonts w:ascii="仿宋_GB2312" w:eastAsia="仿宋_GB2312" w:hAnsi="仿宋_GB2312" w:cs="仿宋_GB2312" w:hint="eastAsia"/>
          <w:sz w:val="28"/>
          <w:szCs w:val="28"/>
        </w:rPr>
        <w:t>申报对象：</w:t>
      </w:r>
      <w:r w:rsidR="007A4BC6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全院在校学生</w:t>
      </w:r>
    </w:p>
    <w:p w:rsidR="007A4BC6" w:rsidRDefault="003C5547" w:rsidP="007A4BC6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 w:rsidR="007A4BC6">
        <w:rPr>
          <w:rFonts w:ascii="仿宋_GB2312" w:eastAsia="仿宋_GB2312" w:hAnsi="仿宋_GB2312" w:cs="仿宋_GB2312" w:hint="eastAsia"/>
          <w:sz w:val="28"/>
          <w:szCs w:val="28"/>
        </w:rPr>
        <w:t>产生方式：</w:t>
      </w:r>
      <w:r w:rsidR="007A4BC6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差额评选</w:t>
      </w:r>
    </w:p>
    <w:p w:rsidR="007A4BC6" w:rsidRDefault="003C5547" w:rsidP="007A4BC6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</w:t>
      </w:r>
      <w:r w:rsidR="007A4BC6">
        <w:rPr>
          <w:rFonts w:ascii="仿宋_GB2312" w:eastAsia="仿宋_GB2312" w:hAnsi="仿宋_GB2312" w:cs="仿宋_GB2312" w:hint="eastAsia"/>
          <w:sz w:val="28"/>
          <w:szCs w:val="28"/>
        </w:rPr>
        <w:t>评选形式：</w:t>
      </w:r>
      <w:r w:rsidR="007A4BC6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书面申报</w:t>
      </w:r>
    </w:p>
    <w:p w:rsidR="007A4BC6" w:rsidRDefault="003C5547" w:rsidP="003C5547">
      <w:pPr>
        <w:tabs>
          <w:tab w:val="left" w:pos="900"/>
        </w:tabs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6.</w:t>
      </w:r>
      <w:r w:rsidR="007A4BC6">
        <w:rPr>
          <w:rFonts w:ascii="仿宋_GB2312" w:eastAsia="仿宋_GB2312" w:hAnsi="仿宋_GB2312" w:cs="仿宋_GB2312" w:hint="eastAsia"/>
          <w:b/>
          <w:sz w:val="28"/>
          <w:szCs w:val="28"/>
        </w:rPr>
        <w:t>体育工作先进个人</w:t>
      </w:r>
    </w:p>
    <w:p w:rsidR="007A4BC6" w:rsidRDefault="003C5547" w:rsidP="007A4BC6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="007A4BC6">
        <w:rPr>
          <w:rFonts w:ascii="仿宋_GB2312" w:eastAsia="仿宋_GB2312" w:hAnsi="仿宋_GB2312" w:cs="仿宋_GB2312" w:hint="eastAsia"/>
          <w:sz w:val="28"/>
          <w:szCs w:val="28"/>
        </w:rPr>
        <w:t>申报对象：</w:t>
      </w:r>
      <w:r w:rsidR="007A4BC6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全院在校学生</w:t>
      </w:r>
    </w:p>
    <w:p w:rsidR="007A4BC6" w:rsidRDefault="003C5547" w:rsidP="007A4BC6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="007A4BC6">
        <w:rPr>
          <w:rFonts w:ascii="仿宋_GB2312" w:eastAsia="仿宋_GB2312" w:hAnsi="仿宋_GB2312" w:cs="仿宋_GB2312" w:hint="eastAsia"/>
          <w:sz w:val="28"/>
          <w:szCs w:val="28"/>
        </w:rPr>
        <w:t>产生方式：</w:t>
      </w:r>
      <w:r w:rsidR="007A4BC6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差额评选</w:t>
      </w:r>
    </w:p>
    <w:p w:rsidR="007A4BC6" w:rsidRDefault="003C5547" w:rsidP="007A4BC6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="007A4BC6">
        <w:rPr>
          <w:rFonts w:ascii="仿宋_GB2312" w:eastAsia="仿宋_GB2312" w:hAnsi="仿宋_GB2312" w:cs="仿宋_GB2312" w:hint="eastAsia"/>
          <w:sz w:val="28"/>
          <w:szCs w:val="28"/>
        </w:rPr>
        <w:t>评选形式：</w:t>
      </w:r>
      <w:r w:rsidR="007A4BC6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书面申报</w:t>
      </w:r>
    </w:p>
    <w:p w:rsidR="003C5547" w:rsidRPr="004706C2" w:rsidRDefault="003C5547" w:rsidP="003C5547">
      <w:pPr>
        <w:widowControl/>
        <w:adjustRightInd w:val="0"/>
        <w:snapToGrid w:val="0"/>
        <w:spacing w:line="460" w:lineRule="exact"/>
        <w:ind w:right="30"/>
        <w:jc w:val="left"/>
        <w:rPr>
          <w:rFonts w:ascii="Times New Roman" w:eastAsia="仿宋" w:hAnsi="Times New Roman"/>
          <w:b/>
          <w:kern w:val="0"/>
          <w:sz w:val="28"/>
          <w:szCs w:val="28"/>
        </w:rPr>
      </w:pPr>
      <w:r>
        <w:rPr>
          <w:rFonts w:ascii="Times New Roman" w:eastAsia="仿宋" w:hAnsi="Times New Roman" w:hint="eastAsia"/>
          <w:b/>
          <w:kern w:val="0"/>
          <w:sz w:val="28"/>
          <w:szCs w:val="28"/>
        </w:rPr>
        <w:t>二、</w:t>
      </w:r>
      <w:r w:rsidRPr="004706C2">
        <w:rPr>
          <w:rFonts w:ascii="Times New Roman" w:eastAsia="仿宋" w:hAnsi="Times New Roman" w:hint="eastAsia"/>
          <w:b/>
          <w:kern w:val="0"/>
          <w:sz w:val="28"/>
          <w:szCs w:val="28"/>
        </w:rPr>
        <w:t>工作要求</w:t>
      </w:r>
    </w:p>
    <w:p w:rsidR="003C5547" w:rsidRPr="005477CB" w:rsidRDefault="003C5547" w:rsidP="003C5547">
      <w:pPr>
        <w:widowControl/>
        <w:spacing w:line="460" w:lineRule="exact"/>
        <w:jc w:val="left"/>
        <w:rPr>
          <w:rFonts w:ascii="Times New Roman" w:eastAsia="仿宋" w:hAnsi="Times New Roman"/>
          <w:kern w:val="0"/>
          <w:sz w:val="28"/>
          <w:szCs w:val="28"/>
        </w:rPr>
      </w:pPr>
      <w:r w:rsidRPr="005477CB">
        <w:rPr>
          <w:rFonts w:ascii="Times New Roman" w:eastAsia="仿宋" w:hAnsi="Times New Roman" w:hint="eastAsia"/>
          <w:b/>
          <w:kern w:val="0"/>
          <w:sz w:val="28"/>
          <w:szCs w:val="28"/>
        </w:rPr>
        <w:t>（一）高度重视，加强领导。</w:t>
      </w: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各</w:t>
      </w:r>
      <w:r w:rsidR="00332C48">
        <w:rPr>
          <w:rFonts w:ascii="Times New Roman" w:eastAsia="仿宋" w:hAnsi="Times New Roman" w:hint="eastAsia"/>
          <w:kern w:val="0"/>
          <w:sz w:val="28"/>
          <w:szCs w:val="28"/>
        </w:rPr>
        <w:t>基层团支部</w:t>
      </w: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要主动向</w:t>
      </w:r>
      <w:r w:rsidR="00332C48">
        <w:rPr>
          <w:rFonts w:ascii="Times New Roman" w:eastAsia="仿宋" w:hAnsi="Times New Roman" w:hint="eastAsia"/>
          <w:kern w:val="0"/>
          <w:sz w:val="28"/>
          <w:szCs w:val="28"/>
        </w:rPr>
        <w:t>团总支</w:t>
      </w: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汇报评优工作的</w:t>
      </w:r>
      <w:r>
        <w:rPr>
          <w:rFonts w:ascii="Times New Roman" w:eastAsia="仿宋" w:hAnsi="Times New Roman" w:hint="eastAsia"/>
          <w:kern w:val="0"/>
          <w:sz w:val="28"/>
          <w:szCs w:val="28"/>
        </w:rPr>
        <w:t>进展</w:t>
      </w: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情况，积极争取党组织</w:t>
      </w:r>
      <w:r w:rsidR="00332C48">
        <w:rPr>
          <w:rFonts w:ascii="Times New Roman" w:eastAsia="仿宋" w:hAnsi="Times New Roman" w:hint="eastAsia"/>
          <w:kern w:val="0"/>
          <w:sz w:val="28"/>
          <w:szCs w:val="28"/>
        </w:rPr>
        <w:t>与团总支</w:t>
      </w: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对评优工作的指导与支持，确保此项工作圆满完成。</w:t>
      </w:r>
      <w:r w:rsidR="00332C48">
        <w:rPr>
          <w:rFonts w:ascii="Times New Roman" w:eastAsia="仿宋" w:hAnsi="Times New Roman" w:hint="eastAsia"/>
          <w:kern w:val="0"/>
          <w:sz w:val="28"/>
          <w:szCs w:val="28"/>
        </w:rPr>
        <w:t>各基层团支部</w:t>
      </w: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要高度重视此次评优工作，认真组织，切实把各项工作落实好。</w:t>
      </w:r>
    </w:p>
    <w:p w:rsidR="003C5547" w:rsidRPr="005477CB" w:rsidRDefault="003C5547" w:rsidP="003C5547">
      <w:pPr>
        <w:widowControl/>
        <w:spacing w:line="460" w:lineRule="exact"/>
        <w:jc w:val="left"/>
        <w:rPr>
          <w:rFonts w:ascii="宋体" w:hAnsi="宋体" w:cs="宋体"/>
          <w:kern w:val="0"/>
          <w:sz w:val="28"/>
          <w:szCs w:val="28"/>
        </w:rPr>
      </w:pPr>
      <w:r w:rsidRPr="005477CB">
        <w:rPr>
          <w:rFonts w:ascii="Times New Roman" w:eastAsia="仿宋" w:hAnsi="Times New Roman" w:hint="eastAsia"/>
          <w:b/>
          <w:kern w:val="0"/>
          <w:sz w:val="28"/>
          <w:szCs w:val="28"/>
        </w:rPr>
        <w:t>（二）广泛动员，严把质量。</w:t>
      </w:r>
      <w:r w:rsidRPr="005477CB">
        <w:rPr>
          <w:rFonts w:ascii="仿宋" w:eastAsia="仿宋" w:hAnsi="仿宋" w:hint="eastAsia"/>
          <w:kern w:val="0"/>
          <w:sz w:val="28"/>
          <w:szCs w:val="28"/>
        </w:rPr>
        <w:t>要遵循优中选优的评优原则，切实保证团内评优工作的质量，严格掌握评优条件；要坚持走群众路线，在评比过程中广泛听取各方面意见，</w:t>
      </w:r>
      <w:r>
        <w:rPr>
          <w:rFonts w:ascii="仿宋" w:eastAsia="仿宋" w:hAnsi="仿宋" w:hint="eastAsia"/>
          <w:kern w:val="0"/>
          <w:sz w:val="28"/>
          <w:szCs w:val="28"/>
        </w:rPr>
        <w:t>自觉主动接受监督，</w:t>
      </w:r>
      <w:r w:rsidRPr="005477CB">
        <w:rPr>
          <w:rFonts w:ascii="仿宋" w:eastAsia="仿宋" w:hAnsi="仿宋" w:hint="eastAsia"/>
          <w:kern w:val="0"/>
          <w:sz w:val="28"/>
          <w:szCs w:val="28"/>
        </w:rPr>
        <w:t>提高评优工作的公开度与透明度。</w:t>
      </w:r>
    </w:p>
    <w:p w:rsidR="003C5547" w:rsidRDefault="003C5547" w:rsidP="003C5547">
      <w:pPr>
        <w:widowControl/>
        <w:spacing w:line="460" w:lineRule="exact"/>
        <w:ind w:firstLineChars="200" w:firstLine="562"/>
        <w:jc w:val="left"/>
        <w:rPr>
          <w:rFonts w:ascii="Times New Roman" w:eastAsia="仿宋" w:hAnsi="Times New Roman"/>
          <w:kern w:val="0"/>
          <w:sz w:val="28"/>
          <w:szCs w:val="28"/>
        </w:rPr>
      </w:pPr>
      <w:r w:rsidRPr="005477CB">
        <w:rPr>
          <w:rFonts w:ascii="Times New Roman" w:eastAsia="仿宋" w:hAnsi="Times New Roman" w:hint="eastAsia"/>
          <w:b/>
          <w:kern w:val="0"/>
          <w:sz w:val="28"/>
          <w:szCs w:val="28"/>
        </w:rPr>
        <w:t>（三）规范程序，保证进度。</w:t>
      </w:r>
      <w:r w:rsidR="00332C48">
        <w:rPr>
          <w:rFonts w:ascii="Times New Roman" w:eastAsia="仿宋" w:hAnsi="Times New Roman" w:hint="eastAsia"/>
          <w:kern w:val="0"/>
          <w:sz w:val="28"/>
          <w:szCs w:val="28"/>
        </w:rPr>
        <w:t>各基层团支部</w:t>
      </w: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要以民主集中制为指导，</w:t>
      </w:r>
      <w:r>
        <w:rPr>
          <w:rFonts w:ascii="Times New Roman" w:eastAsia="仿宋" w:hAnsi="Times New Roman" w:hint="eastAsia"/>
          <w:kern w:val="0"/>
          <w:sz w:val="28"/>
          <w:szCs w:val="28"/>
        </w:rPr>
        <w:t>严格执行差额选举的评选方式</w:t>
      </w: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，</w:t>
      </w:r>
      <w:r w:rsidRPr="00D415A9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在评选过程中，严格按照评选标准，综合考察评选对象的条件</w:t>
      </w:r>
      <w:r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，</w:t>
      </w:r>
      <w:r w:rsidRPr="00D415A9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按照工作程序，层层把关</w:t>
      </w:r>
      <w:r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，</w:t>
      </w: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不折不扣地完成各项表彰工作</w:t>
      </w:r>
      <w:r>
        <w:rPr>
          <w:rFonts w:ascii="Times New Roman" w:eastAsia="仿宋" w:hAnsi="Times New Roman" w:hint="eastAsia"/>
          <w:kern w:val="0"/>
          <w:sz w:val="28"/>
          <w:szCs w:val="28"/>
        </w:rPr>
        <w:t>。</w:t>
      </w:r>
    </w:p>
    <w:p w:rsidR="003C5547" w:rsidRDefault="003C5547" w:rsidP="003C5547">
      <w:pPr>
        <w:widowControl/>
        <w:spacing w:line="460" w:lineRule="exact"/>
        <w:ind w:firstLineChars="200" w:firstLine="562"/>
        <w:jc w:val="left"/>
        <w:rPr>
          <w:rFonts w:ascii="Times New Roman" w:eastAsia="仿宋" w:hAnsi="Times New Roman"/>
          <w:kern w:val="0"/>
          <w:sz w:val="28"/>
          <w:szCs w:val="28"/>
        </w:rPr>
      </w:pPr>
      <w:r w:rsidRPr="00D415A9">
        <w:rPr>
          <w:rFonts w:ascii="Times New Roman" w:eastAsia="仿宋" w:hAnsi="Times New Roman" w:hint="eastAsia"/>
          <w:b/>
          <w:kern w:val="0"/>
          <w:sz w:val="28"/>
          <w:szCs w:val="28"/>
        </w:rPr>
        <w:t>（四）扩大宣传，</w:t>
      </w:r>
      <w:r>
        <w:rPr>
          <w:rFonts w:ascii="Times New Roman" w:eastAsia="仿宋" w:hAnsi="Times New Roman" w:hint="eastAsia"/>
          <w:b/>
          <w:kern w:val="0"/>
          <w:sz w:val="28"/>
          <w:szCs w:val="28"/>
        </w:rPr>
        <w:t>推动团建</w:t>
      </w:r>
      <w:r w:rsidRPr="00D415A9">
        <w:rPr>
          <w:rFonts w:ascii="Times New Roman" w:eastAsia="仿宋" w:hAnsi="Times New Roman" w:hint="eastAsia"/>
          <w:b/>
          <w:kern w:val="0"/>
          <w:sz w:val="28"/>
          <w:szCs w:val="28"/>
        </w:rPr>
        <w:t>。</w:t>
      </w:r>
      <w:r w:rsidRPr="00D415A9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各</w:t>
      </w:r>
      <w:r w:rsidR="00332C48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基层团支部</w:t>
      </w:r>
      <w:r w:rsidRPr="00D415A9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要通过此次评选活动，加强对</w:t>
      </w:r>
      <w:r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团员青年</w:t>
      </w:r>
      <w:r w:rsidRPr="00D415A9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的教育引导，激励广大</w:t>
      </w:r>
      <w:r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团员青年</w:t>
      </w:r>
      <w:r w:rsidRPr="00D415A9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奋发进取</w:t>
      </w:r>
      <w:r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，成为</w:t>
      </w:r>
      <w:r w:rsidRPr="00733595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有理想、有道德、有文化、有纪律</w:t>
      </w:r>
      <w:r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的“四有”新人；</w:t>
      </w:r>
      <w:r w:rsidRPr="00D415A9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通过</w:t>
      </w:r>
      <w:r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评选</w:t>
      </w:r>
      <w:r w:rsidRPr="00D415A9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，表彰先进，宣传典型，在学校树立起一批先进集体和个人的典范，</w:t>
      </w: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积极推进示范群体建设，</w:t>
      </w:r>
      <w:r>
        <w:rPr>
          <w:rFonts w:ascii="Times New Roman" w:eastAsia="仿宋" w:hAnsi="Times New Roman" w:hint="eastAsia"/>
          <w:kern w:val="0"/>
          <w:sz w:val="28"/>
          <w:szCs w:val="28"/>
        </w:rPr>
        <w:t>推动</w:t>
      </w: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团建工作</w:t>
      </w:r>
      <w:r>
        <w:rPr>
          <w:rFonts w:ascii="Times New Roman" w:eastAsia="仿宋" w:hAnsi="Times New Roman" w:hint="eastAsia"/>
          <w:kern w:val="0"/>
          <w:sz w:val="28"/>
          <w:szCs w:val="28"/>
        </w:rPr>
        <w:t>发展。</w:t>
      </w:r>
    </w:p>
    <w:p w:rsidR="003C5547" w:rsidRPr="004706C2" w:rsidRDefault="003C5547" w:rsidP="003C5547">
      <w:pPr>
        <w:widowControl/>
        <w:adjustRightInd w:val="0"/>
        <w:snapToGrid w:val="0"/>
        <w:spacing w:line="460" w:lineRule="exact"/>
        <w:ind w:left="640" w:right="30"/>
        <w:jc w:val="left"/>
        <w:rPr>
          <w:rFonts w:ascii="Times New Roman" w:eastAsia="仿宋" w:hAnsi="Times New Roman"/>
          <w:b/>
          <w:kern w:val="0"/>
          <w:sz w:val="28"/>
          <w:szCs w:val="28"/>
        </w:rPr>
      </w:pPr>
      <w:r>
        <w:rPr>
          <w:rFonts w:ascii="Times New Roman" w:eastAsia="仿宋" w:hAnsi="Times New Roman" w:hint="eastAsia"/>
          <w:b/>
          <w:kern w:val="0"/>
          <w:sz w:val="28"/>
          <w:szCs w:val="28"/>
        </w:rPr>
        <w:t>三、</w:t>
      </w:r>
      <w:r w:rsidRPr="004706C2">
        <w:rPr>
          <w:rFonts w:ascii="Times New Roman" w:eastAsia="仿宋" w:hAnsi="Times New Roman" w:hint="eastAsia"/>
          <w:b/>
          <w:kern w:val="0"/>
          <w:sz w:val="28"/>
          <w:szCs w:val="28"/>
        </w:rPr>
        <w:t>材料要求</w:t>
      </w:r>
    </w:p>
    <w:p w:rsidR="003C5547" w:rsidRPr="005477CB" w:rsidRDefault="003C5547" w:rsidP="003C5547">
      <w:pPr>
        <w:widowControl/>
        <w:spacing w:line="460" w:lineRule="exact"/>
        <w:ind w:firstLineChars="181" w:firstLine="507"/>
        <w:jc w:val="left"/>
        <w:rPr>
          <w:rFonts w:ascii="宋体" w:hAnsi="宋体" w:cs="宋体"/>
          <w:kern w:val="0"/>
          <w:sz w:val="28"/>
          <w:szCs w:val="28"/>
        </w:rPr>
      </w:pP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lastRenderedPageBreak/>
        <w:t>各项材料需电子版和纸质版各一份，如发现材料不符合要求一律退回，逾期未报的，</w:t>
      </w:r>
      <w:r>
        <w:rPr>
          <w:rFonts w:ascii="Times New Roman" w:eastAsia="仿宋" w:hAnsi="Times New Roman" w:hint="eastAsia"/>
          <w:kern w:val="0"/>
          <w:sz w:val="28"/>
          <w:szCs w:val="28"/>
        </w:rPr>
        <w:t>视为自动放弃</w:t>
      </w: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。具体要求如下：</w:t>
      </w:r>
    </w:p>
    <w:p w:rsidR="003C5547" w:rsidRPr="005477CB" w:rsidRDefault="003C5547" w:rsidP="003C5547">
      <w:pPr>
        <w:widowControl/>
        <w:spacing w:line="460" w:lineRule="exact"/>
        <w:ind w:firstLineChars="181" w:firstLine="509"/>
        <w:jc w:val="left"/>
        <w:rPr>
          <w:rFonts w:ascii="Times New Roman" w:eastAsia="仿宋" w:hAnsi="Times New Roman"/>
          <w:kern w:val="0"/>
          <w:sz w:val="28"/>
          <w:szCs w:val="28"/>
        </w:rPr>
      </w:pPr>
      <w:r w:rsidRPr="005477CB">
        <w:rPr>
          <w:rFonts w:ascii="仿宋" w:eastAsia="仿宋" w:hAnsi="仿宋" w:hint="eastAsia"/>
          <w:b/>
          <w:kern w:val="0"/>
          <w:sz w:val="28"/>
          <w:szCs w:val="28"/>
        </w:rPr>
        <w:t>（一）格式要求：</w:t>
      </w: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电子版材料使用</w:t>
      </w: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word2003</w:t>
      </w: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排版，纸质</w:t>
      </w:r>
      <w:proofErr w:type="gramStart"/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版材料</w:t>
      </w:r>
      <w:proofErr w:type="gramEnd"/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采用简装</w:t>
      </w: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A4</w:t>
      </w: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纸黑白双面印刷；工作总结的正文部分使用宋体小四字体，</w:t>
      </w: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1.5</w:t>
      </w: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倍行距，</w:t>
      </w: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0.</w:t>
      </w:r>
      <w:proofErr w:type="gramStart"/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5</w:t>
      </w: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行段前距</w:t>
      </w:r>
      <w:proofErr w:type="gramEnd"/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。活动照片控制在十张以内，图片须有相关注释，电子版申报材料须为</w:t>
      </w:r>
      <w:proofErr w:type="gramStart"/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原版不</w:t>
      </w:r>
      <w:proofErr w:type="gramEnd"/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压缩图片。</w:t>
      </w:r>
    </w:p>
    <w:p w:rsidR="003C5547" w:rsidRDefault="003C5547" w:rsidP="003C5547">
      <w:pPr>
        <w:widowControl/>
        <w:spacing w:line="460" w:lineRule="exact"/>
        <w:ind w:firstLineChars="181" w:firstLine="509"/>
        <w:jc w:val="left"/>
        <w:rPr>
          <w:rFonts w:ascii="Times New Roman" w:eastAsia="仿宋" w:hAnsi="Times New Roman"/>
          <w:kern w:val="0"/>
          <w:sz w:val="28"/>
          <w:szCs w:val="28"/>
        </w:rPr>
      </w:pPr>
      <w:r w:rsidRPr="005477CB">
        <w:rPr>
          <w:rFonts w:ascii="Times New Roman" w:eastAsia="仿宋" w:hAnsi="Times New Roman" w:hint="eastAsia"/>
          <w:b/>
          <w:kern w:val="0"/>
          <w:sz w:val="28"/>
          <w:szCs w:val="28"/>
        </w:rPr>
        <w:t>（二）字数要求：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申报“红旗</w:t>
      </w:r>
      <w:r w:rsidR="00332C48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团支部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”的材料不多于</w:t>
      </w:r>
      <w:r w:rsidR="00332C48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25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00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字，申报“优秀</w:t>
      </w:r>
      <w:r w:rsidR="00332C48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团日活动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”、</w:t>
      </w:r>
      <w:r w:rsidR="00332C48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院级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“</w:t>
      </w:r>
      <w:r w:rsidR="00332C48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文明寝室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”的材料不多于</w:t>
      </w:r>
      <w:r w:rsidR="00332C48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20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00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字，申报个人类奖项的材料不多于</w:t>
      </w:r>
      <w:r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2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000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字</w:t>
      </w: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。相关证明材料按照精简节约的原则可以酌情添加附件。</w:t>
      </w:r>
    </w:p>
    <w:p w:rsidR="003C5547" w:rsidRDefault="003C5547" w:rsidP="003C5547">
      <w:pPr>
        <w:widowControl/>
        <w:spacing w:line="460" w:lineRule="exact"/>
        <w:ind w:firstLineChars="181" w:firstLine="509"/>
        <w:jc w:val="left"/>
        <w:rPr>
          <w:rFonts w:ascii="Times New Roman" w:eastAsia="仿宋" w:hAnsi="Times New Roman"/>
          <w:b/>
          <w:kern w:val="0"/>
          <w:sz w:val="28"/>
          <w:szCs w:val="28"/>
        </w:rPr>
      </w:pPr>
      <w:r w:rsidRPr="00F3163D">
        <w:rPr>
          <w:rFonts w:ascii="Times New Roman" w:eastAsia="仿宋" w:hAnsi="Times New Roman" w:hint="eastAsia"/>
          <w:b/>
          <w:kern w:val="0"/>
          <w:sz w:val="28"/>
          <w:szCs w:val="28"/>
        </w:rPr>
        <w:t>（三）</w:t>
      </w:r>
      <w:r>
        <w:rPr>
          <w:rFonts w:ascii="Times New Roman" w:eastAsia="仿宋" w:hAnsi="Times New Roman" w:hint="eastAsia"/>
          <w:b/>
          <w:kern w:val="0"/>
          <w:sz w:val="28"/>
          <w:szCs w:val="28"/>
        </w:rPr>
        <w:t>报送方式：</w:t>
      </w:r>
    </w:p>
    <w:p w:rsidR="003C5547" w:rsidRDefault="003C5547" w:rsidP="003C5547">
      <w:pPr>
        <w:pStyle w:val="a3"/>
        <w:widowControl/>
        <w:adjustRightInd w:val="0"/>
        <w:snapToGrid w:val="0"/>
        <w:spacing w:line="460" w:lineRule="exact"/>
        <w:ind w:leftChars="-1" w:left="-2" w:right="30" w:firstLineChars="202" w:firstLine="566"/>
        <w:jc w:val="left"/>
        <w:rPr>
          <w:rFonts w:ascii="Times New Roman" w:eastAsia="仿宋" w:hAnsi="Times New Roman"/>
          <w:kern w:val="0"/>
          <w:sz w:val="28"/>
          <w:szCs w:val="28"/>
        </w:rPr>
      </w:pPr>
      <w:r>
        <w:rPr>
          <w:rFonts w:ascii="Times New Roman" w:eastAsia="仿宋" w:hAnsi="Times New Roman" w:hint="eastAsia"/>
          <w:kern w:val="0"/>
          <w:sz w:val="28"/>
          <w:szCs w:val="28"/>
        </w:rPr>
        <w:t>1.</w:t>
      </w:r>
      <w:r w:rsidR="00332C48">
        <w:rPr>
          <w:rFonts w:ascii="Times New Roman" w:eastAsia="仿宋" w:hAnsi="Times New Roman" w:hint="eastAsia"/>
          <w:kern w:val="0"/>
          <w:sz w:val="28"/>
          <w:szCs w:val="28"/>
        </w:rPr>
        <w:t>所有奖项</w:t>
      </w:r>
      <w:r>
        <w:rPr>
          <w:rFonts w:ascii="Times New Roman" w:eastAsia="仿宋" w:hAnsi="Times New Roman" w:hint="eastAsia"/>
          <w:kern w:val="0"/>
          <w:sz w:val="28"/>
          <w:szCs w:val="28"/>
        </w:rPr>
        <w:t>书面申报材料报送</w:t>
      </w:r>
      <w:proofErr w:type="gramStart"/>
      <w:r>
        <w:rPr>
          <w:rFonts w:ascii="Times New Roman" w:eastAsia="仿宋" w:hAnsi="Times New Roman" w:hint="eastAsia"/>
          <w:kern w:val="0"/>
          <w:sz w:val="28"/>
          <w:szCs w:val="28"/>
        </w:rPr>
        <w:t>至</w:t>
      </w:r>
      <w:r w:rsidR="00332C48">
        <w:rPr>
          <w:rFonts w:ascii="Times New Roman" w:eastAsia="仿宋" w:hAnsi="Times New Roman" w:hint="eastAsia"/>
          <w:kern w:val="0"/>
          <w:sz w:val="28"/>
          <w:szCs w:val="28"/>
        </w:rPr>
        <w:t>文济</w:t>
      </w:r>
      <w:proofErr w:type="gramEnd"/>
      <w:r w:rsidR="00332C48">
        <w:rPr>
          <w:rFonts w:ascii="Times New Roman" w:eastAsia="仿宋" w:hAnsi="Times New Roman" w:hint="eastAsia"/>
          <w:kern w:val="0"/>
          <w:sz w:val="28"/>
          <w:szCs w:val="28"/>
        </w:rPr>
        <w:t>406</w:t>
      </w:r>
      <w:r w:rsidR="00332C48">
        <w:rPr>
          <w:rFonts w:ascii="Times New Roman" w:eastAsia="仿宋" w:hAnsi="Times New Roman" w:hint="eastAsia"/>
          <w:kern w:val="0"/>
          <w:sz w:val="28"/>
          <w:szCs w:val="28"/>
        </w:rPr>
        <w:t>办公室</w:t>
      </w:r>
      <w:r>
        <w:rPr>
          <w:rFonts w:ascii="Times New Roman" w:eastAsia="仿宋" w:hAnsi="Times New Roman" w:hint="eastAsia"/>
          <w:kern w:val="0"/>
          <w:sz w:val="28"/>
          <w:szCs w:val="28"/>
        </w:rPr>
        <w:t>，</w:t>
      </w:r>
      <w:r>
        <w:rPr>
          <w:rFonts w:ascii="Times New Roman" w:eastAsia="仿宋" w:hAnsi="Times New Roman"/>
          <w:color w:val="000000"/>
          <w:kern w:val="0"/>
          <w:sz w:val="28"/>
          <w:szCs w:val="28"/>
        </w:rPr>
        <w:t>电子材料</w:t>
      </w:r>
      <w:r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发</w:t>
      </w:r>
      <w:r>
        <w:rPr>
          <w:rFonts w:ascii="Times New Roman" w:eastAsia="仿宋" w:hAnsi="Times New Roman"/>
          <w:color w:val="000000"/>
          <w:kern w:val="0"/>
          <w:sz w:val="28"/>
          <w:szCs w:val="28"/>
        </w:rPr>
        <w:t>送至</w:t>
      </w:r>
      <w:r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zueltuanwei@163.com</w:t>
      </w:r>
      <w:r>
        <w:rPr>
          <w:rFonts w:ascii="Times New Roman" w:eastAsia="仿宋" w:hAnsi="Times New Roman" w:hint="eastAsia"/>
          <w:kern w:val="0"/>
          <w:sz w:val="28"/>
          <w:szCs w:val="28"/>
        </w:rPr>
        <w:t>。</w:t>
      </w:r>
    </w:p>
    <w:p w:rsidR="003C5547" w:rsidRPr="00612625" w:rsidRDefault="003C5547" w:rsidP="003C5547">
      <w:pPr>
        <w:widowControl/>
        <w:spacing w:line="460" w:lineRule="exact"/>
        <w:ind w:firstLineChars="181" w:firstLine="509"/>
        <w:jc w:val="left"/>
        <w:rPr>
          <w:rFonts w:ascii="Times New Roman" w:eastAsia="仿宋" w:hAnsi="Times New Roman"/>
          <w:b/>
          <w:color w:val="FF0000"/>
          <w:kern w:val="0"/>
          <w:sz w:val="28"/>
          <w:szCs w:val="28"/>
        </w:rPr>
      </w:pPr>
      <w:r w:rsidRPr="00612625">
        <w:rPr>
          <w:rFonts w:ascii="Times New Roman" w:eastAsia="仿宋" w:hAnsi="Times New Roman" w:hint="eastAsia"/>
          <w:b/>
          <w:color w:val="FF0000"/>
          <w:kern w:val="0"/>
          <w:sz w:val="28"/>
          <w:szCs w:val="28"/>
        </w:rPr>
        <w:t>（四）申报时间：</w:t>
      </w:r>
    </w:p>
    <w:p w:rsidR="003C5547" w:rsidRDefault="003C5547" w:rsidP="003C5547">
      <w:pPr>
        <w:pStyle w:val="a3"/>
        <w:widowControl/>
        <w:adjustRightInd w:val="0"/>
        <w:snapToGrid w:val="0"/>
        <w:spacing w:line="460" w:lineRule="exact"/>
        <w:ind w:leftChars="-1" w:left="-2" w:right="30" w:firstLineChars="202" w:firstLine="566"/>
        <w:jc w:val="left"/>
        <w:rPr>
          <w:rFonts w:ascii="Times New Roman" w:eastAsia="仿宋" w:hAnsi="Times New Roman"/>
          <w:kern w:val="0"/>
          <w:sz w:val="28"/>
          <w:szCs w:val="28"/>
        </w:rPr>
      </w:pPr>
      <w:r>
        <w:rPr>
          <w:rFonts w:ascii="Times New Roman" w:eastAsia="仿宋" w:hAnsi="Times New Roman" w:hint="eastAsia"/>
          <w:kern w:val="0"/>
          <w:sz w:val="28"/>
          <w:szCs w:val="28"/>
        </w:rPr>
        <w:t>除附件内有特别规定外，所有书面申报材料报送时间为</w:t>
      </w:r>
      <w:r w:rsidR="00332C48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5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月</w:t>
      </w:r>
      <w:r w:rsidR="00332C48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27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日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8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：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00-1</w:t>
      </w:r>
      <w:r w:rsidR="00332C48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2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：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00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，电子申报材料</w:t>
      </w:r>
      <w:r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发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送截止时间为</w:t>
      </w:r>
      <w:r w:rsidR="00332C48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5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月</w:t>
      </w:r>
      <w:r w:rsidR="00332C48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27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日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1</w:t>
      </w:r>
      <w:r w:rsidR="00332C48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2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：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00</w:t>
      </w:r>
      <w:r w:rsidRPr="0005710F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。</w:t>
      </w:r>
    </w:p>
    <w:p w:rsidR="003C5547" w:rsidRDefault="003C5547" w:rsidP="003C5547">
      <w:pPr>
        <w:pStyle w:val="a3"/>
        <w:widowControl/>
        <w:adjustRightInd w:val="0"/>
        <w:snapToGrid w:val="0"/>
        <w:spacing w:line="460" w:lineRule="exact"/>
        <w:ind w:leftChars="-1" w:left="-2" w:right="30" w:firstLineChars="202" w:firstLine="566"/>
        <w:jc w:val="left"/>
        <w:rPr>
          <w:rFonts w:ascii="Times New Roman" w:eastAsia="仿宋" w:hAnsi="Times New Roman"/>
          <w:kern w:val="0"/>
          <w:sz w:val="28"/>
          <w:szCs w:val="28"/>
        </w:rPr>
      </w:pPr>
    </w:p>
    <w:p w:rsidR="003C5547" w:rsidRDefault="003C5547" w:rsidP="003C5547">
      <w:pPr>
        <w:pStyle w:val="a3"/>
        <w:widowControl/>
        <w:adjustRightInd w:val="0"/>
        <w:snapToGrid w:val="0"/>
        <w:spacing w:line="460" w:lineRule="exact"/>
        <w:ind w:leftChars="-1" w:left="-2" w:right="30" w:firstLineChars="202" w:firstLine="566"/>
        <w:jc w:val="left"/>
        <w:rPr>
          <w:rFonts w:ascii="Times New Roman" w:eastAsia="仿宋" w:hAnsi="Times New Roman"/>
          <w:kern w:val="0"/>
          <w:sz w:val="28"/>
          <w:szCs w:val="28"/>
        </w:rPr>
      </w:pPr>
    </w:p>
    <w:p w:rsidR="003C5547" w:rsidRPr="005477CB" w:rsidRDefault="003C5547" w:rsidP="003C5547">
      <w:pPr>
        <w:widowControl/>
        <w:spacing w:line="460" w:lineRule="exact"/>
        <w:ind w:leftChars="1541" w:left="3236"/>
        <w:jc w:val="right"/>
        <w:rPr>
          <w:rFonts w:ascii="Times New Roman" w:eastAsia="仿宋" w:hAnsi="Times New Roman"/>
          <w:kern w:val="0"/>
          <w:sz w:val="28"/>
          <w:szCs w:val="28"/>
        </w:rPr>
      </w:pP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共青团中南财经政法大学委员会</w:t>
      </w:r>
    </w:p>
    <w:p w:rsidR="003C5547" w:rsidRDefault="003C5547" w:rsidP="003C5547">
      <w:pPr>
        <w:spacing w:line="460" w:lineRule="exact"/>
        <w:ind w:right="700"/>
        <w:jc w:val="right"/>
      </w:pP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二〇一</w:t>
      </w:r>
      <w:r>
        <w:rPr>
          <w:rFonts w:ascii="Times New Roman" w:eastAsia="仿宋" w:hAnsi="Times New Roman" w:hint="eastAsia"/>
          <w:kern w:val="0"/>
          <w:sz w:val="28"/>
          <w:szCs w:val="28"/>
        </w:rPr>
        <w:t>四</w:t>
      </w:r>
      <w:r w:rsidRPr="005477CB">
        <w:rPr>
          <w:rFonts w:ascii="Times New Roman" w:eastAsia="仿宋" w:hAnsi="Times New Roman" w:hint="eastAsia"/>
          <w:kern w:val="0"/>
          <w:sz w:val="28"/>
          <w:szCs w:val="28"/>
        </w:rPr>
        <w:t>年</w:t>
      </w:r>
      <w:r w:rsidR="00332C48">
        <w:rPr>
          <w:rFonts w:ascii="Times New Roman" w:eastAsia="仿宋" w:hAnsi="Times New Roman" w:hint="eastAsia"/>
          <w:kern w:val="0"/>
          <w:sz w:val="28"/>
          <w:szCs w:val="28"/>
        </w:rPr>
        <w:t>五月</w:t>
      </w:r>
    </w:p>
    <w:p w:rsidR="007A4BC6" w:rsidRDefault="007A4BC6" w:rsidP="007A4BC6">
      <w:pPr>
        <w:rPr>
          <w:rFonts w:ascii="仿宋_GB2312" w:eastAsia="仿宋_GB2312" w:hAnsi="仿宋_GB2312" w:cs="仿宋_GB2312"/>
          <w:sz w:val="28"/>
          <w:szCs w:val="28"/>
        </w:rPr>
      </w:pPr>
    </w:p>
    <w:sectPr w:rsidR="007A4B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60B" w:rsidRDefault="0079460B" w:rsidP="0034706A">
      <w:r>
        <w:separator/>
      </w:r>
    </w:p>
  </w:endnote>
  <w:endnote w:type="continuationSeparator" w:id="0">
    <w:p w:rsidR="0079460B" w:rsidRDefault="0079460B" w:rsidP="00347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60B" w:rsidRDefault="0079460B" w:rsidP="0034706A">
      <w:r>
        <w:separator/>
      </w:r>
    </w:p>
  </w:footnote>
  <w:footnote w:type="continuationSeparator" w:id="0">
    <w:p w:rsidR="0079460B" w:rsidRDefault="0079460B" w:rsidP="00347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706F6"/>
    <w:multiLevelType w:val="multilevel"/>
    <w:tmpl w:val="204706F6"/>
    <w:lvl w:ilvl="0">
      <w:start w:val="1"/>
      <w:numFmt w:val="japaneseCounting"/>
      <w:lvlText w:val="%1、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>
      <w:start w:val="1"/>
      <w:numFmt w:val="japaneseCounting"/>
      <w:lvlText w:val="（%2）"/>
      <w:lvlJc w:val="left"/>
      <w:pPr>
        <w:tabs>
          <w:tab w:val="num" w:pos="1784"/>
        </w:tabs>
        <w:ind w:left="1784" w:hanging="108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lowerLetter"/>
      <w:lvlText w:val="%5)"/>
      <w:lvlJc w:val="left"/>
      <w:pPr>
        <w:tabs>
          <w:tab w:val="num" w:pos="2384"/>
        </w:tabs>
        <w:ind w:left="2384" w:hanging="420"/>
      </w:pPr>
    </w:lvl>
    <w:lvl w:ilvl="5">
      <w:start w:val="1"/>
      <w:numFmt w:val="lowerRoman"/>
      <w:lvlText w:val="%6."/>
      <w:lvlJc w:val="righ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lowerLetter"/>
      <w:lvlText w:val="%8)"/>
      <w:lvlJc w:val="left"/>
      <w:pPr>
        <w:tabs>
          <w:tab w:val="num" w:pos="3644"/>
        </w:tabs>
        <w:ind w:left="3644" w:hanging="420"/>
      </w:pPr>
    </w:lvl>
    <w:lvl w:ilvl="8">
      <w:start w:val="1"/>
      <w:numFmt w:val="lowerRoman"/>
      <w:lvlText w:val="%9."/>
      <w:lvlJc w:val="right"/>
      <w:pPr>
        <w:tabs>
          <w:tab w:val="num" w:pos="4064"/>
        </w:tabs>
        <w:ind w:left="4064" w:hanging="420"/>
      </w:pPr>
    </w:lvl>
  </w:abstractNum>
  <w:abstractNum w:abstractNumId="1">
    <w:nsid w:val="25B97193"/>
    <w:multiLevelType w:val="multilevel"/>
    <w:tmpl w:val="25B97193"/>
    <w:lvl w:ilvl="0">
      <w:start w:val="1"/>
      <w:numFmt w:val="japaneseCounting"/>
      <w:lvlText w:val="（%1）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8"/>
        </w:tabs>
        <w:ind w:left="1408" w:hanging="420"/>
      </w:pPr>
    </w:lvl>
    <w:lvl w:ilvl="2">
      <w:start w:val="1"/>
      <w:numFmt w:val="lowerRoman"/>
      <w:lvlText w:val="%3."/>
      <w:lvlJc w:val="right"/>
      <w:pPr>
        <w:tabs>
          <w:tab w:val="num" w:pos="1828"/>
        </w:tabs>
        <w:ind w:left="1828" w:hanging="420"/>
      </w:pPr>
    </w:lvl>
    <w:lvl w:ilvl="3">
      <w:start w:val="1"/>
      <w:numFmt w:val="decimal"/>
      <w:lvlText w:val="%4."/>
      <w:lvlJc w:val="left"/>
      <w:pPr>
        <w:tabs>
          <w:tab w:val="num" w:pos="2248"/>
        </w:tabs>
        <w:ind w:left="2248" w:hanging="420"/>
      </w:pPr>
    </w:lvl>
    <w:lvl w:ilvl="4">
      <w:start w:val="1"/>
      <w:numFmt w:val="lowerLetter"/>
      <w:lvlText w:val="%5)"/>
      <w:lvlJc w:val="left"/>
      <w:pPr>
        <w:tabs>
          <w:tab w:val="num" w:pos="2668"/>
        </w:tabs>
        <w:ind w:left="2668" w:hanging="420"/>
      </w:pPr>
    </w:lvl>
    <w:lvl w:ilvl="5">
      <w:start w:val="1"/>
      <w:numFmt w:val="lowerRoman"/>
      <w:lvlText w:val="%6."/>
      <w:lvlJc w:val="right"/>
      <w:pPr>
        <w:tabs>
          <w:tab w:val="num" w:pos="3088"/>
        </w:tabs>
        <w:ind w:left="3088" w:hanging="420"/>
      </w:pPr>
    </w:lvl>
    <w:lvl w:ilvl="6">
      <w:start w:val="1"/>
      <w:numFmt w:val="decimal"/>
      <w:lvlText w:val="%7."/>
      <w:lvlJc w:val="left"/>
      <w:pPr>
        <w:tabs>
          <w:tab w:val="num" w:pos="3508"/>
        </w:tabs>
        <w:ind w:left="3508" w:hanging="420"/>
      </w:pPr>
    </w:lvl>
    <w:lvl w:ilvl="7">
      <w:start w:val="1"/>
      <w:numFmt w:val="lowerLetter"/>
      <w:lvlText w:val="%8)"/>
      <w:lvlJc w:val="left"/>
      <w:pPr>
        <w:tabs>
          <w:tab w:val="num" w:pos="3928"/>
        </w:tabs>
        <w:ind w:left="3928" w:hanging="420"/>
      </w:pPr>
    </w:lvl>
    <w:lvl w:ilvl="8">
      <w:start w:val="1"/>
      <w:numFmt w:val="lowerRoman"/>
      <w:lvlText w:val="%9."/>
      <w:lvlJc w:val="right"/>
      <w:pPr>
        <w:tabs>
          <w:tab w:val="num" w:pos="4348"/>
        </w:tabs>
        <w:ind w:left="4348" w:hanging="420"/>
      </w:pPr>
    </w:lvl>
  </w:abstractNum>
  <w:abstractNum w:abstractNumId="2">
    <w:nsid w:val="353D2A6D"/>
    <w:multiLevelType w:val="multilevel"/>
    <w:tmpl w:val="353D2A6D"/>
    <w:lvl w:ilvl="0">
      <w:start w:val="1"/>
      <w:numFmt w:val="japaneseCounting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7ED411"/>
    <w:multiLevelType w:val="singleLevel"/>
    <w:tmpl w:val="537ED411"/>
    <w:lvl w:ilvl="0">
      <w:start w:val="1"/>
      <w:numFmt w:val="decimal"/>
      <w:suff w:val="nothing"/>
      <w:lvlText w:val="%1."/>
      <w:lvlJc w:val="left"/>
    </w:lvl>
  </w:abstractNum>
  <w:abstractNum w:abstractNumId="4">
    <w:nsid w:val="537ED452"/>
    <w:multiLevelType w:val="singleLevel"/>
    <w:tmpl w:val="537ED452"/>
    <w:lvl w:ilvl="0">
      <w:start w:val="3"/>
      <w:numFmt w:val="decimal"/>
      <w:suff w:val="nothing"/>
      <w:lvlText w:val="%1."/>
      <w:lvlJc w:val="left"/>
    </w:lvl>
  </w:abstractNum>
  <w:abstractNum w:abstractNumId="5">
    <w:nsid w:val="537ED62C"/>
    <w:multiLevelType w:val="singleLevel"/>
    <w:tmpl w:val="537ED62C"/>
    <w:lvl w:ilvl="0">
      <w:start w:val="1"/>
      <w:numFmt w:val="decimal"/>
      <w:suff w:val="nothing"/>
      <w:lvlText w:val="%1."/>
      <w:lvlJc w:val="left"/>
    </w:lvl>
  </w:abstractNum>
  <w:abstractNum w:abstractNumId="6">
    <w:nsid w:val="537ED6DE"/>
    <w:multiLevelType w:val="singleLevel"/>
    <w:tmpl w:val="537ED6DE"/>
    <w:lvl w:ilvl="0">
      <w:start w:val="4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EAD"/>
    <w:rsid w:val="00256A19"/>
    <w:rsid w:val="00332C48"/>
    <w:rsid w:val="0034706A"/>
    <w:rsid w:val="003C5547"/>
    <w:rsid w:val="0044512B"/>
    <w:rsid w:val="004A790B"/>
    <w:rsid w:val="004E72F1"/>
    <w:rsid w:val="005A5EAD"/>
    <w:rsid w:val="00605D22"/>
    <w:rsid w:val="00612625"/>
    <w:rsid w:val="006A28BF"/>
    <w:rsid w:val="0079460B"/>
    <w:rsid w:val="007A4BC6"/>
    <w:rsid w:val="0085723E"/>
    <w:rsid w:val="00874306"/>
    <w:rsid w:val="008A2090"/>
    <w:rsid w:val="0090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547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header"/>
    <w:basedOn w:val="a"/>
    <w:link w:val="Char"/>
    <w:uiPriority w:val="99"/>
    <w:unhideWhenUsed/>
    <w:rsid w:val="003470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4706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470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470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547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header"/>
    <w:basedOn w:val="a"/>
    <w:link w:val="Char"/>
    <w:uiPriority w:val="99"/>
    <w:unhideWhenUsed/>
    <w:rsid w:val="003470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4706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470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470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55A3F-CDBF-4114-AC5A-384F6F4A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261</Words>
  <Characters>1493</Characters>
  <Application>Microsoft Office Word</Application>
  <DocSecurity>0</DocSecurity>
  <Lines>12</Lines>
  <Paragraphs>3</Paragraphs>
  <ScaleCrop>false</ScaleCrop>
  <Company>Hewlett-Packard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 and P</dc:creator>
  <cp:lastModifiedBy>K and P</cp:lastModifiedBy>
  <cp:revision>4</cp:revision>
  <dcterms:created xsi:type="dcterms:W3CDTF">2014-05-24T03:45:00Z</dcterms:created>
  <dcterms:modified xsi:type="dcterms:W3CDTF">2014-05-24T09:47:00Z</dcterms:modified>
</cp:coreProperties>
</file>