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D4" w:rsidRDefault="00400D0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革命烈士子女：民政部出具的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革命烈士证书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6D4" w:rsidRDefault="00400D0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父母双亡，无经济来源的孤儿：户籍</w:t>
      </w:r>
      <w:r>
        <w:rPr>
          <w:rFonts w:ascii="仿宋" w:eastAsia="仿宋" w:hAnsi="仿宋" w:hint="eastAsia"/>
          <w:sz w:val="28"/>
          <w:szCs w:val="28"/>
        </w:rPr>
        <w:t>所在地</w:t>
      </w:r>
      <w:r>
        <w:rPr>
          <w:rFonts w:ascii="仿宋" w:eastAsia="仿宋" w:hAnsi="仿宋"/>
          <w:sz w:val="28"/>
          <w:szCs w:val="28"/>
        </w:rPr>
        <w:t>派出所出具的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家庭人口证明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。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国家西部开发工程资助对象的学生：</w:t>
      </w:r>
      <w:r>
        <w:rPr>
          <w:rFonts w:ascii="仿宋" w:eastAsia="仿宋" w:hAnsi="仿宋" w:hint="eastAsia"/>
          <w:sz w:val="28"/>
          <w:szCs w:val="28"/>
        </w:rPr>
        <w:t>资助证书原件或</w:t>
      </w:r>
      <w:r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>
        <w:rPr>
          <w:rFonts w:ascii="仿宋" w:eastAsia="仿宋" w:hAnsi="仿宋" w:hint="eastAsia"/>
          <w:sz w:val="28"/>
          <w:szCs w:val="28"/>
        </w:rPr>
        <w:t>（含资助名单）。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退役复学学生：高校学生退役复学学费减免申请表及</w:t>
      </w:r>
      <w:proofErr w:type="gramStart"/>
      <w:r>
        <w:rPr>
          <w:rFonts w:ascii="仿宋" w:eastAsia="仿宋" w:hAnsi="仿宋" w:hint="eastAsia"/>
          <w:sz w:val="28"/>
          <w:szCs w:val="28"/>
        </w:rPr>
        <w:t>退役证</w:t>
      </w:r>
      <w:proofErr w:type="gramEnd"/>
      <w:r>
        <w:rPr>
          <w:rFonts w:ascii="仿宋" w:eastAsia="仿宋" w:hAnsi="仿宋" w:hint="eastAsia"/>
          <w:sz w:val="28"/>
          <w:szCs w:val="28"/>
        </w:rPr>
        <w:t>复印件</w:t>
      </w:r>
    </w:p>
    <w:p w:rsidR="00D906D4" w:rsidRDefault="00400D0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D906D4" w:rsidRDefault="00400D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“西部开发资助工程”政策规定：大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学生的学费全免；大二至大四学生的学费，根据在校期间的学习成绩排名情况来减免，成绩排名在</w:t>
      </w:r>
      <w:r>
        <w:rPr>
          <w:rFonts w:ascii="仿宋" w:eastAsia="仿宋" w:hAnsi="仿宋" w:hint="eastAsia"/>
          <w:sz w:val="28"/>
          <w:szCs w:val="28"/>
        </w:rPr>
        <w:t>30%</w:t>
      </w:r>
      <w:r>
        <w:rPr>
          <w:rFonts w:ascii="仿宋" w:eastAsia="仿宋" w:hAnsi="仿宋" w:hint="eastAsia"/>
          <w:sz w:val="28"/>
          <w:szCs w:val="28"/>
        </w:rPr>
        <w:t>以内的学生，学费全免；成绩排名在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％—</w:t>
      </w:r>
      <w:r>
        <w:rPr>
          <w:rFonts w:ascii="仿宋" w:eastAsia="仿宋" w:hAnsi="仿宋" w:hint="eastAsia"/>
          <w:sz w:val="28"/>
          <w:szCs w:val="28"/>
        </w:rPr>
        <w:t>70</w:t>
      </w:r>
      <w:r>
        <w:rPr>
          <w:rFonts w:ascii="仿宋" w:eastAsia="仿宋" w:hAnsi="仿宋" w:hint="eastAsia"/>
          <w:sz w:val="28"/>
          <w:szCs w:val="28"/>
        </w:rPr>
        <w:t>％范围的</w:t>
      </w:r>
      <w:proofErr w:type="gramStart"/>
      <w:r>
        <w:rPr>
          <w:rFonts w:ascii="仿宋" w:eastAsia="仿宋" w:hAnsi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hint="eastAsia"/>
          <w:sz w:val="28"/>
          <w:szCs w:val="28"/>
        </w:rPr>
        <w:t>学生，学费减免</w:t>
      </w:r>
      <w:r>
        <w:rPr>
          <w:rFonts w:ascii="仿宋" w:eastAsia="仿宋" w:hAnsi="仿宋" w:hint="eastAsia"/>
          <w:sz w:val="28"/>
          <w:szCs w:val="28"/>
        </w:rPr>
        <w:t>50%</w:t>
      </w:r>
      <w:r>
        <w:rPr>
          <w:rFonts w:ascii="仿宋" w:eastAsia="仿宋" w:hAnsi="仿宋" w:hint="eastAsia"/>
          <w:sz w:val="28"/>
          <w:szCs w:val="28"/>
        </w:rPr>
        <w:t>；排名在</w:t>
      </w:r>
      <w:r>
        <w:rPr>
          <w:rFonts w:ascii="仿宋" w:eastAsia="仿宋" w:hAnsi="仿宋" w:hint="eastAsia"/>
          <w:sz w:val="28"/>
          <w:szCs w:val="28"/>
        </w:rPr>
        <w:t>71</w:t>
      </w:r>
      <w:r>
        <w:rPr>
          <w:rFonts w:ascii="仿宋" w:eastAsia="仿宋" w:hAnsi="仿宋" w:hint="eastAsia"/>
          <w:sz w:val="28"/>
          <w:szCs w:val="28"/>
        </w:rPr>
        <w:t>％以上的学生，学费不予减免。</w:t>
      </w:r>
    </w:p>
    <w:p w:rsidR="00D906D4" w:rsidRPr="00400D02" w:rsidRDefault="00400D02" w:rsidP="00400D0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成绩排名为年级专业排名，系统根据教务部提供的成绩数据自动计算。</w:t>
      </w:r>
      <w:bookmarkStart w:id="0" w:name="_GoBack"/>
      <w:bookmarkEnd w:id="0"/>
    </w:p>
    <w:p w:rsidR="00D906D4" w:rsidRDefault="00400D02">
      <w:r>
        <w:rPr>
          <w:noProof/>
        </w:rPr>
        <w:lastRenderedPageBreak/>
        <w:drawing>
          <wp:inline distT="0" distB="0" distL="114300" distR="114300">
            <wp:extent cx="5272405" cy="86074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0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9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0D02"/>
    <w:rsid w:val="00403604"/>
    <w:rsid w:val="004842D7"/>
    <w:rsid w:val="0059450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D906D4"/>
    <w:rsid w:val="00F63815"/>
    <w:rsid w:val="02932757"/>
    <w:rsid w:val="06F85420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B23B"/>
  <w15:docId w15:val="{585ED66E-7720-4B71-8233-0E6C8EC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邓宏军</dc:creator>
  <cp:lastModifiedBy>Administrator</cp:lastModifiedBy>
  <cp:revision>17</cp:revision>
  <dcterms:created xsi:type="dcterms:W3CDTF">2015-11-30T01:19:00Z</dcterms:created>
  <dcterms:modified xsi:type="dcterms:W3CDTF">2019-10-16T01:51:00Z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