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96278">
      <w:pPr>
        <w:widowControl w:val="0"/>
        <w:ind w:firstLine="0" w:firstLineChars="0"/>
        <w:jc w:val="left"/>
        <w:rPr>
          <w:rFonts w:ascii="仿宋_GB2312" w:hAnsi="黑体" w:cs="Times New Roman"/>
          <w:color w:val="000000"/>
          <w:sz w:val="36"/>
          <w:szCs w:val="36"/>
        </w:rPr>
      </w:pPr>
      <w:r>
        <w:rPr>
          <w:rFonts w:hint="eastAsia" w:ascii="仿宋_GB2312" w:hAnsi="黑体" w:cs="Times New Roman"/>
          <w:color w:val="000000"/>
          <w:sz w:val="36"/>
          <w:szCs w:val="36"/>
        </w:rPr>
        <w:t>附件3</w:t>
      </w:r>
    </w:p>
    <w:p w14:paraId="3FD533B5">
      <w:pPr>
        <w:widowControl w:val="0"/>
        <w:spacing w:before="156" w:beforeLines="50" w:after="156" w:afterLines="50"/>
        <w:ind w:firstLine="0" w:firstLineChars="0"/>
        <w:jc w:val="center"/>
        <w:rPr>
          <w:rFonts w:ascii="方正小标宋简体" w:hAnsi="仿宋" w:eastAsia="方正小标宋简体" w:cs="Times New Roman"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 w:cs="Times New Roman"/>
          <w:color w:val="000000"/>
          <w:sz w:val="36"/>
          <w:szCs w:val="36"/>
        </w:rPr>
        <w:t>“优秀干事”评选细则</w:t>
      </w:r>
    </w:p>
    <w:p w14:paraId="32659967">
      <w:pPr>
        <w:widowControl w:val="0"/>
        <w:ind w:firstLine="560"/>
        <w:rPr>
          <w:rFonts w:ascii="仿宋_GB2312" w:hAnsi="仿宋_GB2312" w:cs="仿宋_GB2312"/>
          <w:bCs/>
          <w:color w:val="000000"/>
          <w:szCs w:val="28"/>
        </w:rPr>
      </w:pPr>
      <w:r>
        <w:rPr>
          <w:rFonts w:hint="eastAsia" w:ascii="仿宋_GB2312" w:hAnsi="仿宋_GB2312" w:cs="仿宋_GB2312"/>
          <w:bCs/>
          <w:color w:val="000000"/>
          <w:szCs w:val="28"/>
        </w:rPr>
        <w:t>“优秀干事”申报对象为中韩新媒体学院学生会全员。</w:t>
      </w:r>
    </w:p>
    <w:p w14:paraId="1A05434D">
      <w:pPr>
        <w:widowControl w:val="0"/>
        <w:spacing w:before="78" w:beforeLines="25" w:after="78" w:afterLines="25"/>
        <w:ind w:firstLine="653"/>
        <w:rPr>
          <w:rFonts w:ascii="黑体" w:hAnsi="黑体" w:eastAsia="黑体" w:cs="Times New Roman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一、思想道德情况（25分）</w:t>
      </w:r>
    </w:p>
    <w:p w14:paraId="177F2383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1.理想远大、信念坚定。带头学习党的科学理论特别是习近平新时代中国特色社会主义思想,树立共产主义远大理想和中国特色社会主义共同理想,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深入学习党的二十届三中全会精神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，全面贯彻习近平新时代中国特色社会主义思想，深刻领悟“两个确立”的决定性意义，增强“四个意识”、坚定“四个自信”、做到“两个维护”</w:t>
      </w: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,自觉践行社会主义核心价值观,传承中华优秀传统文化,大力弘扬爱国主义精神。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（5分）</w:t>
      </w:r>
    </w:p>
    <w:p w14:paraId="03821942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2.刻苦学习、锐意创新。带头立足岗位、苦练本领、创先争优,热爱劳动、刻苦学习、崇尚实干,努力成为行业骨干、青年先锋,业务能力和工作实绩突出,团结带动青年作用明显。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（5分）</w:t>
      </w:r>
    </w:p>
    <w:p w14:paraId="310FA316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3.敢于斗争、善于斗争。带头迎难而上、攻坚克难,做到不信邪、不怕鬼、骨头硬,勇于和不良言行作斗争,积极传播青春正能量,维护民族团结和国家安全。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（5分）</w:t>
      </w:r>
    </w:p>
    <w:p w14:paraId="3FF05FFB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4.艰苦奋斗、无私奉献。带头站稳人民立场,脚踏实地、求真务实,吃苦在前、享受在后,参与志愿服务、社会实践、社区报到等社会活动表现突出。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（5分）</w:t>
      </w:r>
    </w:p>
    <w:p w14:paraId="039EE3A0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5.崇德向善、严守纪律。带头明大德、守公德、严私德,树立集体主义思想,严格遵纪守法,严格履行团员义务、正确行使团员权利,努力完成组织分配的工作。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（5分）</w:t>
      </w:r>
    </w:p>
    <w:p w14:paraId="36C3C452">
      <w:pPr>
        <w:spacing w:before="78" w:beforeLines="25" w:after="78" w:afterLines="25"/>
        <w:ind w:firstLine="65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二、学习情况（25分）</w:t>
      </w:r>
    </w:p>
    <w:p w14:paraId="68799C46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1.热爱本专业，认真学习专业知识，提高专业理论水平和实践动手能力，知识构成全面，综合素质较高。（10分）</w:t>
      </w:r>
    </w:p>
    <w:p w14:paraId="1C6D2118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2.学习目的明确，自觉学习团的各项业务知识。（5分）</w:t>
      </w:r>
    </w:p>
    <w:p w14:paraId="219B57BC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3.视野开阔，具有创新思维，勇于和善于创造。（5分）</w:t>
      </w:r>
    </w:p>
    <w:p w14:paraId="2E88969F">
      <w:pPr>
        <w:spacing w:before="78" w:beforeLines="25" w:after="78" w:afterLines="25"/>
        <w:ind w:firstLine="653"/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4.学习态度端正，成绩优良，学分绩点3.1以上（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val="en-US" w:eastAsia="zh-CN"/>
        </w:rPr>
        <w:t>或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加权平均成绩80分以上），完成本学年规定学分且本学年单科成绩无不及格者。（5分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eastAsia="zh-CN"/>
        </w:rPr>
        <w:t>）</w:t>
      </w:r>
    </w:p>
    <w:p w14:paraId="3A6BC1D9">
      <w:pPr>
        <w:spacing w:before="78" w:beforeLines="25" w:after="78" w:afterLines="25"/>
        <w:ind w:firstLine="65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三、工作情况（30分）</w:t>
      </w:r>
    </w:p>
    <w:p w14:paraId="184B06DF">
      <w:pPr>
        <w:widowControl w:val="0"/>
        <w:ind w:firstLine="574" w:firstLineChars="205"/>
        <w:rPr>
          <w:rFonts w:ascii="仿宋_GB2312" w:hAnsi="仿宋" w:cs="宋体"/>
          <w:color w:val="000000"/>
          <w:kern w:val="56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1.积极协助、参与院学生会开展形式新颖、内容丰富的各项活动，</w:t>
      </w:r>
      <w:r>
        <w:rPr>
          <w:rFonts w:hint="eastAsia" w:ascii="仿宋_GB2312" w:hAnsi="仿宋" w:cs="宋体"/>
          <w:color w:val="000000"/>
          <w:kern w:val="56"/>
          <w:szCs w:val="28"/>
        </w:rPr>
        <w:t>积极参与志愿服务及大学生社会实践活动，</w:t>
      </w:r>
      <w:r>
        <w:rPr>
          <w:rFonts w:hint="eastAsia" w:ascii="仿宋_GB2312" w:hAnsi="仿宋" w:cs="Times New Roman"/>
          <w:color w:val="000000"/>
          <w:szCs w:val="28"/>
        </w:rPr>
        <w:t>掌握一定社交礼仪，善于与人交往，日常表现突出</w:t>
      </w:r>
      <w:r>
        <w:rPr>
          <w:rFonts w:hint="eastAsia" w:ascii="仿宋_GB2312" w:hAnsi="仿宋" w:cs="宋体"/>
          <w:color w:val="000000"/>
          <w:kern w:val="56"/>
          <w:szCs w:val="28"/>
        </w:rPr>
        <w:t>。</w:t>
      </w:r>
      <w:r>
        <w:rPr>
          <w:rFonts w:hint="eastAsia" w:ascii="仿宋_GB2312" w:hAnsi="仿宋" w:cs="Times New Roman"/>
          <w:color w:val="000000"/>
          <w:szCs w:val="28"/>
        </w:rPr>
        <w:t>（10分）</w:t>
      </w:r>
    </w:p>
    <w:p w14:paraId="36E4BF0C"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2.团结同学，热心帮助青年进步，严于律己，宽以待人，工作热情主动，谦虚谨慎，认真务实，遵纪守法，有强烈的责任心和集体荣誉感，能起到一定的表率作用。（10分）</w:t>
      </w:r>
    </w:p>
    <w:p w14:paraId="2549E9E2"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3.有明确的干事义务观念，严格</w:t>
      </w:r>
      <w:r>
        <w:rPr>
          <w:rFonts w:ascii="仿宋_GB2312" w:hAnsi="仿宋" w:cs="Times New Roman"/>
          <w:color w:val="000000"/>
          <w:szCs w:val="28"/>
        </w:rPr>
        <w:t>执行“</w:t>
      </w:r>
      <w:r>
        <w:rPr>
          <w:rFonts w:hint="eastAsia" w:ascii="仿宋_GB2312" w:hAnsi="仿宋" w:cs="Times New Roman"/>
          <w:color w:val="000000"/>
          <w:szCs w:val="28"/>
        </w:rPr>
        <w:t>学生会干事培养方案</w:t>
      </w:r>
      <w:r>
        <w:rPr>
          <w:rFonts w:ascii="仿宋_GB2312" w:hAnsi="仿宋" w:cs="Times New Roman"/>
          <w:color w:val="000000"/>
          <w:szCs w:val="28"/>
        </w:rPr>
        <w:t>”</w:t>
      </w:r>
      <w:r>
        <w:rPr>
          <w:rFonts w:hint="eastAsia" w:ascii="仿宋_GB2312" w:hAnsi="仿宋" w:cs="Times New Roman"/>
          <w:color w:val="000000"/>
          <w:szCs w:val="28"/>
        </w:rPr>
        <w:t>制度</w:t>
      </w:r>
      <w:r>
        <w:rPr>
          <w:rFonts w:ascii="仿宋_GB2312" w:hAnsi="仿宋" w:cs="Times New Roman"/>
          <w:color w:val="000000"/>
          <w:szCs w:val="28"/>
        </w:rPr>
        <w:t>，</w:t>
      </w:r>
      <w:r>
        <w:rPr>
          <w:rFonts w:hint="eastAsia" w:ascii="仿宋_GB2312" w:hAnsi="仿宋" w:cs="Times New Roman"/>
          <w:color w:val="000000"/>
          <w:szCs w:val="28"/>
        </w:rPr>
        <w:t>积极参加学生会的组织生活，自觉执行学生会的各项决议，关心和投身学生会组织建设，能对学生会组织的工作提出建设性意见和建议。（10分）</w:t>
      </w:r>
    </w:p>
    <w:p w14:paraId="3E191EAE">
      <w:pPr>
        <w:spacing w:before="78" w:beforeLines="25" w:after="78" w:afterLines="25"/>
        <w:ind w:firstLine="65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四、生活作风（20分）</w:t>
      </w:r>
    </w:p>
    <w:p w14:paraId="726DF159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1.谦虚礼貌、与人友善，善与同学相处，甘于奉献、乐于助人，在同学中威信较高。（5分）</w:t>
      </w:r>
    </w:p>
    <w:p w14:paraId="7ED0DBBD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2.爱好广泛，积极参加各类文体活动、赛事，勤俭节约，吃苦耐劳。（5分）</w:t>
      </w:r>
    </w:p>
    <w:p w14:paraId="2D8ADDF8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3.乐观积极，自律自强，不惧逆境和挑战，敢于与困难作斗争。（5分）</w:t>
      </w:r>
    </w:p>
    <w:p w14:paraId="437233C2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4.有良好的卫生习惯，保持寝室卫生良好，自觉爱护校园环境，自觉履行保护环境的义务。（5分）</w:t>
      </w:r>
    </w:p>
    <w:p w14:paraId="706C9452">
      <w:pPr>
        <w:spacing w:before="78" w:beforeLines="25" w:after="78" w:afterLines="25"/>
        <w:ind w:firstLine="65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五、其他</w:t>
      </w:r>
    </w:p>
    <w:p w14:paraId="02456C44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此项为附加项，如有以下情况，可在原有100分满分基础上另行加分，作为附加分：</w:t>
      </w:r>
    </w:p>
    <w:p w14:paraId="3C573024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1.个人或个人主要负责的项目荣获过校级或校级以上荣誉。（国家级加10分，省部级加8分，市厅级加5分，校级加2分）</w:t>
      </w:r>
    </w:p>
    <w:p w14:paraId="77DE9AD6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2.个人先进事迹等曾在相关媒体上（校级及以上）报道。（国家级加10分，省部级加8分，市厅级加5分，校级加2分）</w:t>
      </w:r>
    </w:p>
    <w:p w14:paraId="31E6F8B5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3.在当年度全国重大活动中有突出表现的，可加5分。</w:t>
      </w:r>
    </w:p>
    <w:p w14:paraId="04E00010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4.在科技创新领域、乡村振兴领域、绿色发展领域、社会服务领域、卫国戍边领域、经济建设领域、就业创业领域及其他领域有突出贡献的，可加5分。</w:t>
      </w:r>
    </w:p>
    <w:p w14:paraId="4C906B04">
      <w:pPr>
        <w:spacing w:before="78" w:beforeLines="25" w:after="78" w:afterLines="25"/>
        <w:ind w:firstLine="65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六、附则</w:t>
      </w:r>
    </w:p>
    <w:p w14:paraId="41A86A98">
      <w:pPr>
        <w:widowControl w:val="0"/>
        <w:ind w:firstLine="560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1.第（一）至第（四）项为必备条件，未达到条件者不得参评。</w:t>
      </w:r>
    </w:p>
    <w:p w14:paraId="1D708E50">
      <w:pPr>
        <w:widowControl w:val="0"/>
        <w:ind w:firstLine="560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2.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参评团员上交申报材料需附个人成绩单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val="en-US" w:eastAsia="zh-CN"/>
        </w:rPr>
        <w:t>教务系统盖章版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" w:cs="Times New Roman"/>
          <w:color w:val="000000"/>
          <w:szCs w:val="28"/>
        </w:rPr>
        <w:t>，学生会将对参评学员成绩进行抽查。</w:t>
      </w:r>
    </w:p>
    <w:p w14:paraId="1AE286B1">
      <w:pPr>
        <w:widowControl w:val="0"/>
        <w:ind w:firstLine="560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以上</w:t>
      </w:r>
      <w:r>
        <w:rPr>
          <w:rFonts w:ascii="仿宋_GB2312" w:hAnsi="仿宋" w:cs="Times New Roman"/>
          <w:color w:val="000000"/>
          <w:szCs w:val="28"/>
        </w:rPr>
        <w:t>办法的解释权归</w:t>
      </w:r>
      <w:r>
        <w:rPr>
          <w:rFonts w:hint="eastAsia" w:ascii="仿宋_GB2312" w:hAnsi="仿宋" w:cs="Times New Roman"/>
          <w:color w:val="000000"/>
          <w:szCs w:val="28"/>
        </w:rPr>
        <w:t>中韩新媒体学院学生会所有</w:t>
      </w:r>
      <w:r>
        <w:rPr>
          <w:rFonts w:ascii="仿宋_GB2312" w:hAnsi="仿宋" w:cs="Times New Roman"/>
          <w:color w:val="000000"/>
          <w:szCs w:val="28"/>
        </w:rPr>
        <w:t>。</w:t>
      </w:r>
    </w:p>
    <w:p w14:paraId="205B1124">
      <w:pPr>
        <w:widowControl w:val="0"/>
        <w:ind w:right="1120" w:firstLine="198" w:firstLineChars="71"/>
        <w:rPr>
          <w:rFonts w:ascii="仿宋_GB2312" w:hAnsi="仿宋" w:cs="Times New Roman"/>
          <w:color w:val="000000"/>
          <w:szCs w:val="28"/>
        </w:rPr>
      </w:pPr>
    </w:p>
    <w:p w14:paraId="04EB6E5B">
      <w:pPr>
        <w:widowControl w:val="0"/>
        <w:ind w:right="1120" w:firstLine="0" w:firstLineChars="0"/>
        <w:rPr>
          <w:rFonts w:ascii="仿宋_GB2312" w:hAnsi="仿宋" w:cs="Times New Roman"/>
          <w:color w:val="000000"/>
          <w:szCs w:val="28"/>
        </w:rPr>
      </w:pPr>
    </w:p>
    <w:p w14:paraId="29B51E7B">
      <w:pPr>
        <w:widowControl w:val="0"/>
        <w:ind w:firstLine="560"/>
        <w:jc w:val="right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中韩新媒体学院学生会</w:t>
      </w:r>
    </w:p>
    <w:p w14:paraId="14EF7E00">
      <w:pPr>
        <w:widowControl w:val="0"/>
        <w:ind w:firstLine="0" w:firstLineChars="0"/>
        <w:jc w:val="right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202</w:t>
      </w:r>
      <w:r>
        <w:rPr>
          <w:rFonts w:hint="eastAsia" w:ascii="仿宋_GB2312" w:hAnsi="仿宋" w:cs="Times New Roman"/>
          <w:color w:val="000000"/>
          <w:szCs w:val="28"/>
          <w:lang w:val="en-US" w:eastAsia="zh-CN"/>
        </w:rPr>
        <w:t>6</w:t>
      </w:r>
      <w:r>
        <w:rPr>
          <w:rFonts w:hint="eastAsia" w:ascii="仿宋_GB2312" w:hAnsi="仿宋" w:cs="Times New Roman"/>
          <w:color w:val="000000"/>
          <w:szCs w:val="28"/>
        </w:rPr>
        <w:t>年4月</w:t>
      </w:r>
      <w:r>
        <w:rPr>
          <w:rFonts w:hint="eastAsia" w:ascii="仿宋_GB2312" w:hAnsi="仿宋" w:cs="Times New Roman"/>
          <w:color w:val="000000"/>
          <w:szCs w:val="28"/>
          <w:highlight w:val="none"/>
          <w:lang w:val="en-US" w:eastAsia="zh-CN"/>
        </w:rPr>
        <w:t>7</w:t>
      </w:r>
      <w:r>
        <w:rPr>
          <w:rFonts w:hint="eastAsia" w:ascii="仿宋_GB2312" w:hAnsi="仿宋" w:cs="Times New Roman"/>
          <w:color w:val="000000"/>
          <w:szCs w:val="28"/>
        </w:rPr>
        <w:t>日</w:t>
      </w:r>
    </w:p>
    <w:p w14:paraId="45E36551">
      <w:pPr>
        <w:widowControl w:val="0"/>
        <w:spacing w:after="156" w:afterLines="50"/>
        <w:ind w:firstLine="0" w:firstLineChars="0"/>
        <w:jc w:val="center"/>
        <w:rPr>
          <w:rFonts w:ascii="方正小标宋简体" w:hAnsi="仿宋" w:eastAsia="方正小标宋简体" w:cs="Times New Roman"/>
          <w:color w:val="000000"/>
          <w:sz w:val="36"/>
          <w:szCs w:val="36"/>
        </w:rPr>
      </w:pPr>
      <w:bookmarkStart w:id="0" w:name="_GoBack"/>
      <w:bookmarkEnd w:id="0"/>
      <w:r>
        <w:rPr>
          <w:rFonts w:ascii="仿宋" w:hAnsi="仿宋" w:eastAsia="仿宋" w:cs="Times New Roman"/>
          <w:color w:val="000000"/>
          <w:szCs w:val="28"/>
        </w:rPr>
        <w:br w:type="page"/>
      </w:r>
      <w:r>
        <w:rPr>
          <w:rFonts w:hint="eastAsia" w:ascii="方正小标宋简体" w:hAnsi="仿宋" w:eastAsia="方正小标宋简体" w:cs="Times New Roman"/>
          <w:color w:val="000000"/>
          <w:sz w:val="36"/>
          <w:szCs w:val="36"/>
        </w:rPr>
        <w:t>“优秀干事”申报表</w:t>
      </w:r>
    </w:p>
    <w:tbl>
      <w:tblPr>
        <w:tblStyle w:val="5"/>
        <w:tblW w:w="84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900"/>
        <w:gridCol w:w="463"/>
        <w:gridCol w:w="993"/>
        <w:gridCol w:w="1417"/>
        <w:gridCol w:w="284"/>
        <w:gridCol w:w="335"/>
        <w:gridCol w:w="515"/>
        <w:gridCol w:w="1139"/>
        <w:gridCol w:w="1531"/>
      </w:tblGrid>
      <w:tr w14:paraId="3541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" w:type="dxa"/>
            <w:vAlign w:val="center"/>
          </w:tcPr>
          <w:p w14:paraId="6BBE91AB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363" w:type="dxa"/>
            <w:gridSpan w:val="2"/>
            <w:vAlign w:val="center"/>
          </w:tcPr>
          <w:p w14:paraId="1D991667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D7B7898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性 别</w:t>
            </w:r>
          </w:p>
        </w:tc>
        <w:tc>
          <w:tcPr>
            <w:tcW w:w="1701" w:type="dxa"/>
            <w:gridSpan w:val="2"/>
            <w:vAlign w:val="center"/>
          </w:tcPr>
          <w:p w14:paraId="69E3A1A6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1C72ABA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年 龄</w:t>
            </w:r>
          </w:p>
        </w:tc>
        <w:tc>
          <w:tcPr>
            <w:tcW w:w="1139" w:type="dxa"/>
            <w:vAlign w:val="center"/>
          </w:tcPr>
          <w:p w14:paraId="0FE6ACBB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vAlign w:val="center"/>
          </w:tcPr>
          <w:p w14:paraId="479AD1BB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/>
                <w:color w:val="000000"/>
                <w:sz w:val="24"/>
                <w:szCs w:val="24"/>
              </w:rPr>
              <w:t>照片</w:t>
            </w:r>
          </w:p>
        </w:tc>
      </w:tr>
      <w:tr w14:paraId="518C0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0" w:type="dxa"/>
            <w:gridSpan w:val="2"/>
            <w:vAlign w:val="center"/>
          </w:tcPr>
          <w:p w14:paraId="009AAF6E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56" w:type="dxa"/>
            <w:gridSpan w:val="2"/>
            <w:vAlign w:val="center"/>
          </w:tcPr>
          <w:p w14:paraId="52BF8082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471BDC5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加权平均成绩</w:t>
            </w:r>
          </w:p>
        </w:tc>
        <w:tc>
          <w:tcPr>
            <w:tcW w:w="1989" w:type="dxa"/>
            <w:gridSpan w:val="3"/>
            <w:vAlign w:val="center"/>
          </w:tcPr>
          <w:p w14:paraId="3A3FBF03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 w:val="continue"/>
            <w:vAlign w:val="center"/>
          </w:tcPr>
          <w:p w14:paraId="3A523A57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 w14:paraId="4DE76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0" w:type="dxa"/>
            <w:gridSpan w:val="2"/>
            <w:vAlign w:val="center"/>
          </w:tcPr>
          <w:p w14:paraId="34F8E2B1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学院班级</w:t>
            </w:r>
          </w:p>
        </w:tc>
        <w:tc>
          <w:tcPr>
            <w:tcW w:w="1456" w:type="dxa"/>
            <w:gridSpan w:val="2"/>
            <w:vAlign w:val="center"/>
          </w:tcPr>
          <w:p w14:paraId="1067363B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FAEDDD8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现任职务</w:t>
            </w:r>
          </w:p>
        </w:tc>
        <w:tc>
          <w:tcPr>
            <w:tcW w:w="1989" w:type="dxa"/>
            <w:gridSpan w:val="3"/>
            <w:vAlign w:val="center"/>
          </w:tcPr>
          <w:p w14:paraId="11D3EFEF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 w:val="continue"/>
            <w:vAlign w:val="center"/>
          </w:tcPr>
          <w:p w14:paraId="6E87B81F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 w14:paraId="0BCA5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2" w:hRule="atLeast"/>
          <w:jc w:val="center"/>
        </w:trPr>
        <w:tc>
          <w:tcPr>
            <w:tcW w:w="900" w:type="dxa"/>
            <w:vAlign w:val="center"/>
          </w:tcPr>
          <w:p w14:paraId="24EDE678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主   要  事  迹</w:t>
            </w:r>
          </w:p>
        </w:tc>
        <w:tc>
          <w:tcPr>
            <w:tcW w:w="7577" w:type="dxa"/>
            <w:gridSpan w:val="9"/>
            <w:vAlign w:val="center"/>
          </w:tcPr>
          <w:p w14:paraId="4148882A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3BEEC8E6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4A433BFF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2517CEE4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7DB22A30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15C11BCE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 w14:paraId="54943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8" w:hRule="atLeast"/>
          <w:jc w:val="center"/>
        </w:trPr>
        <w:tc>
          <w:tcPr>
            <w:tcW w:w="900" w:type="dxa"/>
            <w:vAlign w:val="center"/>
          </w:tcPr>
          <w:p w14:paraId="7C6312B4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曾  获  奖  励</w:t>
            </w:r>
          </w:p>
        </w:tc>
        <w:tc>
          <w:tcPr>
            <w:tcW w:w="7577" w:type="dxa"/>
            <w:gridSpan w:val="9"/>
            <w:vAlign w:val="center"/>
          </w:tcPr>
          <w:p w14:paraId="4290BF79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 w14:paraId="147BE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9" w:hRule="atLeast"/>
          <w:jc w:val="center"/>
        </w:trPr>
        <w:tc>
          <w:tcPr>
            <w:tcW w:w="900" w:type="dxa"/>
            <w:vAlign w:val="center"/>
          </w:tcPr>
          <w:p w14:paraId="083D1025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所</w:t>
            </w:r>
          </w:p>
          <w:p w14:paraId="241D1B88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在</w:t>
            </w:r>
          </w:p>
          <w:p w14:paraId="1634CD79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部</w:t>
            </w:r>
          </w:p>
          <w:p w14:paraId="147E4A04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门</w:t>
            </w:r>
          </w:p>
          <w:p w14:paraId="5009A3E6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意</w:t>
            </w:r>
          </w:p>
          <w:p w14:paraId="10B58BA8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3773" w:type="dxa"/>
            <w:gridSpan w:val="4"/>
            <w:vAlign w:val="center"/>
          </w:tcPr>
          <w:p w14:paraId="5EE79CCD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7C3D0D98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434BBA70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6A932309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1034625E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7C7B254E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5A9BD79B">
            <w:pPr>
              <w:widowControl w:val="0"/>
              <w:ind w:firstLine="840" w:firstLineChars="350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部长签字：</w:t>
            </w:r>
          </w:p>
          <w:p w14:paraId="4485C84A">
            <w:pPr>
              <w:widowControl w:val="0"/>
              <w:ind w:firstLine="1440" w:firstLineChars="60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年  月  日</w:t>
            </w:r>
          </w:p>
        </w:tc>
        <w:tc>
          <w:tcPr>
            <w:tcW w:w="619" w:type="dxa"/>
            <w:gridSpan w:val="2"/>
            <w:textDirection w:val="tbRlV"/>
            <w:vAlign w:val="center"/>
          </w:tcPr>
          <w:p w14:paraId="3FE7A3F6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分 团 委 意 见</w:t>
            </w:r>
          </w:p>
        </w:tc>
        <w:tc>
          <w:tcPr>
            <w:tcW w:w="3185" w:type="dxa"/>
            <w:gridSpan w:val="3"/>
            <w:tcBorders>
              <w:right w:val="single" w:color="auto" w:sz="4" w:space="0"/>
            </w:tcBorders>
            <w:vAlign w:val="center"/>
          </w:tcPr>
          <w:p w14:paraId="50B2F882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0681E0C8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233ADB4C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69231051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782B1F73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0208A003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34614C56">
            <w:pPr>
              <w:ind w:firstLine="360" w:firstLineChars="15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（签章）：</w:t>
            </w:r>
          </w:p>
          <w:p w14:paraId="6B332D44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 xml:space="preserve">      年  月  日</w:t>
            </w:r>
          </w:p>
        </w:tc>
      </w:tr>
      <w:tr w14:paraId="398CC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1882D66A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备</w:t>
            </w:r>
          </w:p>
          <w:p w14:paraId="196F184F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注</w:t>
            </w:r>
          </w:p>
        </w:tc>
        <w:tc>
          <w:tcPr>
            <w:tcW w:w="7577" w:type="dxa"/>
            <w:gridSpan w:val="9"/>
            <w:tcBorders>
              <w:right w:val="single" w:color="auto" w:sz="4" w:space="0"/>
            </w:tcBorders>
            <w:vAlign w:val="center"/>
          </w:tcPr>
          <w:p w14:paraId="3D614006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013AD3BC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</w:tbl>
    <w:p w14:paraId="0DDBC81D">
      <w:pPr>
        <w:ind w:firstLine="0" w:firstLineChars="0"/>
        <w:jc w:val="center"/>
        <w:rPr>
          <w:rFonts w:ascii="仿宋_GB2312"/>
          <w:sz w:val="21"/>
          <w:szCs w:val="21"/>
        </w:rPr>
      </w:pPr>
      <w:r>
        <w:rPr>
          <w:rFonts w:hint="eastAsia" w:ascii="仿宋_GB2312"/>
          <w:sz w:val="21"/>
          <w:szCs w:val="21"/>
        </w:rPr>
        <w:t>中韩新媒体学院二</w:t>
      </w:r>
      <w:r>
        <w:rPr>
          <w:rFonts w:hint="eastAsia" w:ascii="微软雅黑" w:hAnsi="微软雅黑" w:eastAsia="微软雅黑" w:cs="微软雅黑"/>
          <w:sz w:val="21"/>
          <w:szCs w:val="21"/>
        </w:rPr>
        <w:t>〇</w:t>
      </w:r>
      <w:r>
        <w:rPr>
          <w:rFonts w:hint="eastAsia" w:ascii="仿宋_GB2312"/>
          <w:sz w:val="21"/>
          <w:szCs w:val="21"/>
        </w:rPr>
        <w:t>二</w:t>
      </w:r>
      <w:r>
        <w:rPr>
          <w:rFonts w:hint="eastAsia" w:ascii="仿宋_GB2312"/>
          <w:sz w:val="21"/>
          <w:szCs w:val="21"/>
          <w:lang w:val="en-US" w:eastAsia="zh-CN"/>
        </w:rPr>
        <w:t>五</w:t>
      </w:r>
      <w:r>
        <w:rPr>
          <w:rFonts w:hint="eastAsia" w:ascii="仿宋_GB2312"/>
          <w:sz w:val="21"/>
          <w:szCs w:val="21"/>
        </w:rPr>
        <w:t>年制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639DE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DC426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592113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431B2">
    <w:pPr>
      <w:ind w:firstLine="56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671E9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2D7EE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FiOTdjYmEwYWU0ZWEzMDM3ODQxZDlhMjk0ZjcwZGQifQ=="/>
  </w:docVars>
  <w:rsids>
    <w:rsidRoot w:val="005F7F14"/>
    <w:rsid w:val="005F7F14"/>
    <w:rsid w:val="00D01900"/>
    <w:rsid w:val="00D664CF"/>
    <w:rsid w:val="0FC90C0F"/>
    <w:rsid w:val="34841EDB"/>
    <w:rsid w:val="46B97286"/>
    <w:rsid w:val="5CD83727"/>
    <w:rsid w:val="7985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jc w:val="left"/>
      <w:outlineLvl w:val="0"/>
    </w:pPr>
    <w:rPr>
      <w:rFonts w:eastAsia="黑体"/>
      <w:bCs/>
      <w:kern w:val="44"/>
      <w:sz w:val="32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rFonts w:eastAsia="黑体"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1562</Words>
  <Characters>1603</Characters>
  <Lines>10</Lines>
  <Paragraphs>3</Paragraphs>
  <TotalTime>0</TotalTime>
  <ScaleCrop>false</ScaleCrop>
  <LinksUpToDate>false</LinksUpToDate>
  <CharactersWithSpaces>1637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2020-03-21T16:44:00Z</dcterms:created>
  <dc:creator>武天淇</dc:creator>
  <cp:lastModifiedBy>、Myu.</cp:lastModifiedBy>
  <dcterms:modified xsi:type="dcterms:W3CDTF">2026-04-03T08:24:11Z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365A06E5F4D74D75849511D1BB4779DA_13</vt:lpwstr>
  </property>
  <property fmtid="{D5CDD505-2E9C-101B-9397-08002B2CF9AE}" pid="4" name="KSOTemplateDocerSaveRecord">
    <vt:lpwstr>eyJoZGlkIjoiMDhlYzdhM2Y2YzRhM2IzZWY3ZGJmYWMzMmE1NmQ0OTEiLCJ1c2VySWQiOiI0NjczNDgyNjAifQ==</vt:lpwstr>
  </property>
</Properties>
</file>