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中南好青年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”推荐人选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情况汇总表</w:t>
      </w:r>
    </w:p>
    <w:p>
      <w:pPr>
        <w:rPr>
          <w:rFonts w:ascii="楷体" w:hAnsi="楷体" w:eastAsia="楷体" w:cs="楷体"/>
          <w:sz w:val="32"/>
          <w:szCs w:val="32"/>
        </w:rPr>
      </w:pPr>
    </w:p>
    <w:tbl>
      <w:tblPr>
        <w:tblStyle w:val="2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1722"/>
        <w:gridCol w:w="744"/>
        <w:gridCol w:w="967"/>
        <w:gridCol w:w="989"/>
        <w:gridCol w:w="1422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推荐单位</w:t>
            </w: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</w:rPr>
              <w:t>姓</w:t>
            </w:r>
            <w:r>
              <w:rPr>
                <w:rFonts w:ascii="黑体" w:hAnsi="黑体" w:eastAsia="黑体" w:cs="黑体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</w:rPr>
              <w:t>名</w:t>
            </w:r>
          </w:p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团队负责人</w:t>
            </w: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eastAsia="zh-CN"/>
              </w:rPr>
              <w:t>）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color w:val="000000"/>
                <w:spacing w:val="1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</w:rPr>
              <w:t>性别</w:t>
            </w: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学院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专业</w:t>
            </w:r>
          </w:p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班级</w:t>
            </w: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  <w:lang w:val="en-US" w:eastAsia="zh-CN"/>
              </w:rPr>
              <w:t>联系方式</w:t>
            </w: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color w:val="000000"/>
                <w:spacing w:val="1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szCs w:val="21"/>
              </w:rPr>
              <w:t>申报类别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exact"/>
        </w:trPr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hd w:val="clear" w:color="auto" w:fill="FFFFFF"/>
              <w:spacing w:line="240" w:lineRule="auto"/>
              <w:jc w:val="center"/>
              <w:rPr>
                <w:rFonts w:hint="eastAsia" w:ascii="宋体" w:hAnsi="宋体" w:cs="Segoe UI"/>
                <w:b w:val="0"/>
                <w:bCs w:val="0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D7BE1"/>
    <w:rsid w:val="115E10A5"/>
    <w:rsid w:val="11896415"/>
    <w:rsid w:val="149A2E7E"/>
    <w:rsid w:val="285535D4"/>
    <w:rsid w:val="2ABD7BE1"/>
    <w:rsid w:val="50850655"/>
    <w:rsid w:val="7A7A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2019-01-25T08:05:00Z</dcterms:created>
  <dc:creator>Big eyes</dc:creator>
  <cp:lastModifiedBy>DELL</cp:lastModifiedBy>
  <dcterms:modified xsi:type="dcterms:W3CDTF">2019-03-01T11:03:51Z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