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E1" w:rsidRDefault="00C124D2">
      <w:pPr>
        <w:widowControl/>
        <w:spacing w:before="100" w:beforeAutospacing="1" w:after="150" w:line="480" w:lineRule="auto"/>
        <w:jc w:val="center"/>
        <w:outlineLvl w:val="1"/>
        <w:rPr>
          <w:rFonts w:ascii="宋体" w:eastAsia="宋体" w:hAnsi="宋体" w:cs="宋体"/>
          <w:b/>
          <w:bCs/>
          <w:color w:val="000000" w:themeColor="text1"/>
          <w:kern w:val="36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36"/>
          <w:sz w:val="30"/>
          <w:szCs w:val="30"/>
        </w:rPr>
        <w:t>中韩新媒体学院新生</w:t>
      </w:r>
      <w:r w:rsidR="0047143F">
        <w:rPr>
          <w:rFonts w:ascii="宋体" w:eastAsia="宋体" w:hAnsi="宋体" w:cs="宋体" w:hint="eastAsia"/>
          <w:b/>
          <w:bCs/>
          <w:color w:val="000000" w:themeColor="text1"/>
          <w:kern w:val="36"/>
          <w:sz w:val="30"/>
          <w:szCs w:val="30"/>
        </w:rPr>
        <w:t>专业</w:t>
      </w:r>
      <w:r w:rsidR="00D15916">
        <w:rPr>
          <w:rFonts w:ascii="宋体" w:eastAsia="宋体" w:hAnsi="宋体" w:cs="宋体" w:hint="eastAsia"/>
          <w:b/>
          <w:bCs/>
          <w:color w:val="000000" w:themeColor="text1"/>
          <w:kern w:val="36"/>
          <w:sz w:val="30"/>
          <w:szCs w:val="30"/>
        </w:rPr>
        <w:t>复试</w:t>
      </w:r>
      <w:r>
        <w:rPr>
          <w:rFonts w:ascii="宋体" w:eastAsia="宋体" w:hAnsi="宋体" w:cs="宋体"/>
          <w:b/>
          <w:bCs/>
          <w:color w:val="000000" w:themeColor="text1"/>
          <w:kern w:val="36"/>
          <w:sz w:val="30"/>
          <w:szCs w:val="30"/>
        </w:rPr>
        <w:t>考场规则</w:t>
      </w:r>
    </w:p>
    <w:p w:rsidR="001756E1" w:rsidRDefault="00C124D2">
      <w:pPr>
        <w:widowControl/>
        <w:snapToGrid w:val="0"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756E1" w:rsidRDefault="00C124D2">
      <w:pPr>
        <w:widowControl/>
        <w:snapToGrid w:val="0"/>
        <w:spacing w:line="440" w:lineRule="atLeast"/>
        <w:ind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 xml:space="preserve"> 第一条</w:t>
      </w:r>
      <w:r>
        <w:rPr>
          <w:rFonts w:ascii="宋体" w:eastAsia="宋体" w:hAnsi="宋体" w:cs="宋体"/>
          <w:kern w:val="0"/>
          <w:sz w:val="24"/>
          <w:szCs w:val="24"/>
        </w:rPr>
        <w:t>  考生应携带学生证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身份证参加考试，证件放在桌上以备查验。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第二条</w:t>
      </w:r>
      <w:r>
        <w:rPr>
          <w:rFonts w:ascii="宋体" w:eastAsia="宋体" w:hAnsi="宋体" w:cs="宋体"/>
          <w:kern w:val="0"/>
          <w:sz w:val="24"/>
          <w:szCs w:val="24"/>
        </w:rPr>
        <w:t>  考生应于考前</w:t>
      </w:r>
      <w:r>
        <w:rPr>
          <w:rFonts w:ascii="宋体" w:eastAsia="宋体" w:hAnsi="宋体" w:cs="宋体" w:hint="eastAsia"/>
          <w:kern w:val="0"/>
          <w:sz w:val="24"/>
          <w:szCs w:val="24"/>
        </w:rPr>
        <w:t>30</w:t>
      </w:r>
      <w:r>
        <w:rPr>
          <w:rFonts w:ascii="宋体" w:eastAsia="宋体" w:hAnsi="宋体" w:cs="宋体"/>
          <w:kern w:val="0"/>
          <w:sz w:val="24"/>
          <w:szCs w:val="24"/>
        </w:rPr>
        <w:t>分钟进入指定的考场，迟到30分钟不得进入考场参加考试，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开考1小时后</w:t>
      </w:r>
      <w:r>
        <w:rPr>
          <w:rFonts w:ascii="宋体" w:eastAsia="宋体" w:hAnsi="宋体" w:cs="宋体"/>
          <w:kern w:val="0"/>
          <w:sz w:val="24"/>
          <w:szCs w:val="24"/>
        </w:rPr>
        <w:t>方可</w:t>
      </w:r>
      <w:r>
        <w:rPr>
          <w:rFonts w:ascii="宋体" w:eastAsia="宋体" w:hAnsi="宋体" w:cs="宋体" w:hint="eastAsia"/>
          <w:kern w:val="0"/>
          <w:sz w:val="24"/>
          <w:szCs w:val="24"/>
        </w:rPr>
        <w:t>提前</w:t>
      </w:r>
      <w:r>
        <w:rPr>
          <w:rFonts w:ascii="宋体" w:eastAsia="宋体" w:hAnsi="宋体" w:cs="宋体"/>
          <w:kern w:val="0"/>
          <w:sz w:val="24"/>
          <w:szCs w:val="24"/>
        </w:rPr>
        <w:t>交卷离场。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第三条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  </w:t>
      </w:r>
      <w:r>
        <w:rPr>
          <w:rFonts w:ascii="宋体" w:eastAsia="宋体" w:hAnsi="宋体" w:cs="宋体"/>
          <w:kern w:val="0"/>
          <w:sz w:val="24"/>
          <w:szCs w:val="24"/>
        </w:rPr>
        <w:t>闭卷考试时，考生不得携带文具以外的物品进入考场。考生不得自带草稿纸。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第四条</w:t>
      </w:r>
      <w:r>
        <w:rPr>
          <w:rFonts w:ascii="宋体" w:eastAsia="宋体" w:hAnsi="宋体" w:cs="宋体"/>
          <w:kern w:val="0"/>
          <w:sz w:val="24"/>
          <w:szCs w:val="24"/>
        </w:rPr>
        <w:t>  考试期间，考生不得将任何通讯工具带入考场。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第五条</w:t>
      </w:r>
      <w:r>
        <w:rPr>
          <w:rFonts w:ascii="宋体" w:eastAsia="宋体" w:hAnsi="宋体" w:cs="宋体"/>
          <w:kern w:val="0"/>
          <w:sz w:val="24"/>
          <w:szCs w:val="24"/>
        </w:rPr>
        <w:t>  考生进入考场后，应根据监考人员的安排，按</w:t>
      </w:r>
      <w:proofErr w:type="gramStart"/>
      <w:r>
        <w:rPr>
          <w:rFonts w:ascii="宋体" w:eastAsia="宋体" w:hAnsi="宋体" w:cs="宋体"/>
          <w:kern w:val="0"/>
          <w:sz w:val="24"/>
          <w:szCs w:val="24"/>
        </w:rPr>
        <w:t>秩序隔位就座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第六条</w:t>
      </w:r>
      <w:r>
        <w:rPr>
          <w:rFonts w:ascii="宋体" w:eastAsia="宋体" w:hAnsi="宋体" w:cs="宋体"/>
          <w:kern w:val="0"/>
          <w:sz w:val="24"/>
          <w:szCs w:val="24"/>
        </w:rPr>
        <w:t>  考试过程中，考生不得擅自离开考场，擅自离开者不得再进入考场。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第七条</w:t>
      </w:r>
      <w:r>
        <w:rPr>
          <w:rFonts w:ascii="宋体" w:eastAsia="宋体" w:hAnsi="宋体" w:cs="宋体"/>
          <w:kern w:val="0"/>
          <w:sz w:val="24"/>
          <w:szCs w:val="24"/>
        </w:rPr>
        <w:t>  考生须在试卷指定的位置准确、清楚地填写姓名、学号</w:t>
      </w:r>
      <w:r>
        <w:rPr>
          <w:rFonts w:ascii="宋体" w:eastAsia="宋体" w:hAnsi="宋体" w:cs="宋体" w:hint="eastAsia"/>
          <w:kern w:val="0"/>
          <w:sz w:val="24"/>
          <w:szCs w:val="24"/>
        </w:rPr>
        <w:t>等信息</w:t>
      </w:r>
      <w:r>
        <w:rPr>
          <w:rFonts w:ascii="宋体" w:eastAsia="宋体" w:hAnsi="宋体" w:cs="宋体"/>
          <w:kern w:val="0"/>
          <w:sz w:val="24"/>
          <w:szCs w:val="24"/>
        </w:rPr>
        <w:t>。答卷应用蓝、黑墨水笔、圆珠笔书写（有特殊要求的除外）。答案应写在试卷或答题纸上。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第八条</w:t>
      </w:r>
      <w:r>
        <w:rPr>
          <w:rFonts w:ascii="宋体" w:eastAsia="宋体" w:hAnsi="宋体" w:cs="宋体"/>
          <w:kern w:val="0"/>
          <w:sz w:val="24"/>
          <w:szCs w:val="24"/>
        </w:rPr>
        <w:t>  考生应在规定的时间内独立答题。提前交卷的考生应立即离开考场，不得在考场及考场附近逗留、喧哗。考试结束铃声响后，考生应立即停止答题，将试卷放在本人课桌上或在监考人员的指引下有秩序地交卷。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第九条</w:t>
      </w:r>
      <w:r>
        <w:rPr>
          <w:rFonts w:ascii="宋体" w:eastAsia="宋体" w:hAnsi="宋体" w:cs="宋体"/>
          <w:kern w:val="0"/>
          <w:sz w:val="24"/>
          <w:szCs w:val="24"/>
        </w:rPr>
        <w:t>  考生不得有违反考试纪律的行为，违者按《中南财经政法大学考试违纪舞弊处理办法》处理。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第十条</w:t>
      </w:r>
      <w:r>
        <w:rPr>
          <w:rFonts w:ascii="宋体" w:eastAsia="宋体" w:hAnsi="宋体" w:cs="宋体"/>
          <w:kern w:val="0"/>
          <w:sz w:val="24"/>
          <w:szCs w:val="24"/>
        </w:rPr>
        <w:t>  其他国家级或省级考试按相关考试规定执行。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第十一条</w:t>
      </w:r>
      <w:r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本规则由</w:t>
      </w:r>
      <w:proofErr w:type="gramStart"/>
      <w:r w:rsidR="00567A69">
        <w:rPr>
          <w:rFonts w:ascii="宋体" w:eastAsia="宋体" w:hAnsi="宋体" w:cs="宋体" w:hint="eastAsia"/>
          <w:kern w:val="0"/>
          <w:sz w:val="24"/>
          <w:szCs w:val="24"/>
        </w:rPr>
        <w:t>教学办</w:t>
      </w:r>
      <w:proofErr w:type="gramEnd"/>
      <w:r>
        <w:rPr>
          <w:rFonts w:ascii="宋体" w:eastAsia="宋体" w:hAnsi="宋体" w:cs="宋体"/>
          <w:kern w:val="0"/>
          <w:sz w:val="24"/>
          <w:szCs w:val="24"/>
        </w:rPr>
        <w:t>负责解释。</w:t>
      </w:r>
    </w:p>
    <w:p w:rsidR="001756E1" w:rsidRDefault="00C124D2">
      <w:pPr>
        <w:widowControl/>
        <w:snapToGrid w:val="0"/>
        <w:spacing w:line="440" w:lineRule="atLeast"/>
        <w:ind w:firstLineChars="196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bCs/>
          <w:kern w:val="0"/>
          <w:sz w:val="24"/>
          <w:szCs w:val="24"/>
        </w:rPr>
        <w:t>第十二条</w:t>
      </w:r>
      <w:r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本规则自颁发之日起施行。</w:t>
      </w:r>
    </w:p>
    <w:p w:rsidR="001756E1" w:rsidRDefault="001756E1">
      <w:bookmarkStart w:id="0" w:name="_GoBack"/>
      <w:bookmarkEnd w:id="0"/>
    </w:p>
    <w:p w:rsidR="001756E1" w:rsidRDefault="001756E1"/>
    <w:sectPr w:rsidR="00175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E3" w:rsidRDefault="000248E3" w:rsidP="00567A69">
      <w:r>
        <w:separator/>
      </w:r>
    </w:p>
  </w:endnote>
  <w:endnote w:type="continuationSeparator" w:id="0">
    <w:p w:rsidR="000248E3" w:rsidRDefault="000248E3" w:rsidP="0056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E3" w:rsidRDefault="000248E3" w:rsidP="00567A69">
      <w:r>
        <w:separator/>
      </w:r>
    </w:p>
  </w:footnote>
  <w:footnote w:type="continuationSeparator" w:id="0">
    <w:p w:rsidR="000248E3" w:rsidRDefault="000248E3" w:rsidP="0056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6137C"/>
    <w:rsid w:val="000248E3"/>
    <w:rsid w:val="001756E1"/>
    <w:rsid w:val="0047143F"/>
    <w:rsid w:val="00567A69"/>
    <w:rsid w:val="009D1464"/>
    <w:rsid w:val="00C124D2"/>
    <w:rsid w:val="00D15916"/>
    <w:rsid w:val="1E0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A69"/>
    <w:rPr>
      <w:kern w:val="2"/>
      <w:sz w:val="18"/>
      <w:szCs w:val="18"/>
    </w:rPr>
  </w:style>
  <w:style w:type="paragraph" w:styleId="a4">
    <w:name w:val="footer"/>
    <w:basedOn w:val="a"/>
    <w:link w:val="Char0"/>
    <w:rsid w:val="0056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7A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7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7A69"/>
    <w:rPr>
      <w:kern w:val="2"/>
      <w:sz w:val="18"/>
      <w:szCs w:val="18"/>
    </w:rPr>
  </w:style>
  <w:style w:type="paragraph" w:styleId="a4">
    <w:name w:val="footer"/>
    <w:basedOn w:val="a"/>
    <w:link w:val="Char0"/>
    <w:rsid w:val="00567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7A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杨孛</cp:lastModifiedBy>
  <cp:revision>6</cp:revision>
  <dcterms:created xsi:type="dcterms:W3CDTF">2017-09-09T02:33:00Z</dcterms:created>
  <dcterms:modified xsi:type="dcterms:W3CDTF">2019-09-08T07:37:00Z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